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FD6C46" w:rsidRDefault="00E55063" w:rsidP="00C44BE6">
      <w:pPr>
        <w:pStyle w:val="KeinAbsatzformat"/>
        <w:tabs>
          <w:tab w:val="left" w:pos="227"/>
        </w:tabs>
        <w:spacing w:line="240" w:lineRule="auto"/>
        <w:ind w:left="284" w:right="260"/>
        <w:jc w:val="both"/>
        <w:rPr>
          <w:rFonts w:asciiTheme="minorHAnsi" w:hAnsiTheme="minorHAnsi" w:cstheme="minorHAnsi"/>
        </w:rPr>
      </w:pPr>
    </w:p>
    <w:p w14:paraId="0A37501D" w14:textId="2C4B15EA" w:rsidR="00E55063" w:rsidRPr="00FD6C46" w:rsidRDefault="00917037" w:rsidP="00C44BE6">
      <w:pPr>
        <w:pStyle w:val="KeinAbsatzformat"/>
        <w:tabs>
          <w:tab w:val="left" w:pos="227"/>
        </w:tabs>
        <w:spacing w:line="240" w:lineRule="auto"/>
        <w:ind w:left="284" w:right="260"/>
        <w:jc w:val="both"/>
        <w:rPr>
          <w:rFonts w:asciiTheme="minorHAnsi" w:hAnsiTheme="minorHAnsi" w:cstheme="minorHAnsi"/>
        </w:rPr>
      </w:pPr>
      <w:r w:rsidRPr="00FD6C46">
        <w:rPr>
          <w:rFonts w:asciiTheme="minorHAnsi" w:hAnsiTheme="minorHAnsi" w:cstheme="minorHAnsi"/>
        </w:rPr>
        <w:tab/>
      </w:r>
      <w:r w:rsidRPr="00FD6C46">
        <w:rPr>
          <w:rFonts w:asciiTheme="minorHAnsi" w:hAnsiTheme="minorHAnsi" w:cstheme="minorHAnsi"/>
        </w:rPr>
        <w:tab/>
      </w:r>
      <w:r w:rsidRPr="00FD6C46">
        <w:rPr>
          <w:rFonts w:asciiTheme="minorHAnsi" w:hAnsiTheme="minorHAnsi" w:cstheme="minorHAnsi"/>
        </w:rPr>
        <w:tab/>
      </w:r>
      <w:r w:rsidRPr="00FD6C46">
        <w:rPr>
          <w:rFonts w:asciiTheme="minorHAnsi" w:hAnsiTheme="minorHAnsi" w:cstheme="minorHAnsi"/>
        </w:rPr>
        <w:tab/>
      </w:r>
      <w:r w:rsidR="007F2D6C" w:rsidRPr="00FD6C46">
        <w:rPr>
          <w:rFonts w:asciiTheme="minorHAnsi" w:hAnsiTheme="minorHAnsi" w:cstheme="minorHAns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FD6C46" w:rsidRDefault="007F2D6C" w:rsidP="00C44BE6">
      <w:pPr>
        <w:pStyle w:val="KeinAbsatzformat"/>
        <w:tabs>
          <w:tab w:val="left" w:pos="227"/>
        </w:tabs>
        <w:spacing w:line="240" w:lineRule="auto"/>
        <w:ind w:left="284" w:right="260"/>
        <w:jc w:val="both"/>
        <w:rPr>
          <w:rFonts w:asciiTheme="minorHAnsi" w:hAnsiTheme="minorHAnsi" w:cstheme="minorHAnsi"/>
          <w:lang w:eastAsia="ja-JP"/>
        </w:rPr>
      </w:pPr>
      <w:r w:rsidRPr="00FD6C46">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5B4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FD6C46" w:rsidRDefault="00E55063" w:rsidP="00C44BE6">
      <w:pPr>
        <w:ind w:left="284" w:right="260"/>
        <w:jc w:val="both"/>
        <w:rPr>
          <w:rFonts w:asciiTheme="minorHAnsi" w:hAnsiTheme="minorHAnsi" w:cstheme="minorHAnsi"/>
        </w:rPr>
      </w:pPr>
    </w:p>
    <w:p w14:paraId="0D2193DF" w14:textId="77777777" w:rsidR="00E55063" w:rsidRPr="00FD6C46" w:rsidRDefault="00E55063" w:rsidP="00B9701C">
      <w:pPr>
        <w:pStyle w:val="berschrift1"/>
        <w:numPr>
          <w:ilvl w:val="0"/>
          <w:numId w:val="0"/>
        </w:numPr>
        <w:ind w:left="567" w:right="260" w:hanging="6"/>
        <w:jc w:val="both"/>
        <w:rPr>
          <w:rFonts w:asciiTheme="minorHAnsi" w:hAnsiTheme="minorHAnsi" w:cstheme="minorHAnsi"/>
          <w:sz w:val="24"/>
          <w:lang w:val="fr-FR"/>
        </w:rPr>
      </w:pPr>
      <w:r w:rsidRPr="00FD6C46">
        <w:rPr>
          <w:rFonts w:asciiTheme="minorHAnsi" w:hAnsiTheme="minorHAnsi" w:cstheme="minorHAnsi"/>
          <w:color w:val="CC0000"/>
          <w:w w:val="89"/>
          <w:sz w:val="24"/>
          <w:lang w:val="en-US"/>
        </w:rPr>
        <w:t>M E D I E N I N F O R M A T I O N</w:t>
      </w:r>
    </w:p>
    <w:p w14:paraId="11C3D01C" w14:textId="0B1DA4F5" w:rsidR="00665E9C" w:rsidRPr="00FD6C46" w:rsidRDefault="00550417" w:rsidP="00B9701C">
      <w:pPr>
        <w:tabs>
          <w:tab w:val="right" w:pos="8789"/>
        </w:tabs>
        <w:ind w:left="567" w:right="260"/>
        <w:jc w:val="both"/>
        <w:rPr>
          <w:rFonts w:asciiTheme="minorHAnsi" w:hAnsiTheme="minorHAnsi" w:cstheme="minorHAnsi"/>
          <w:lang w:val="fr-FR"/>
        </w:rPr>
      </w:pPr>
      <w:r>
        <w:rPr>
          <w:rFonts w:asciiTheme="minorHAnsi" w:hAnsiTheme="minorHAnsi" w:cstheme="minorHAnsi"/>
          <w:b/>
          <w:bCs/>
          <w:lang w:val="fr-FR"/>
        </w:rPr>
        <w:t xml:space="preserve">BE </w:t>
      </w:r>
      <w:r w:rsidR="00583DB3" w:rsidRPr="00FD6C46">
        <w:rPr>
          <w:rFonts w:asciiTheme="minorHAnsi" w:hAnsiTheme="minorHAnsi" w:cstheme="minorHAnsi"/>
          <w:b/>
          <w:bCs/>
          <w:lang w:val="fr-FR"/>
        </w:rPr>
        <w:t xml:space="preserve">Story </w:t>
      </w:r>
      <w:proofErr w:type="spellStart"/>
      <w:r w:rsidR="00583DB3" w:rsidRPr="00FD6C46">
        <w:rPr>
          <w:rFonts w:asciiTheme="minorHAnsi" w:hAnsiTheme="minorHAnsi" w:cstheme="minorHAnsi"/>
          <w:b/>
          <w:bCs/>
          <w:lang w:val="fr-FR"/>
        </w:rPr>
        <w:t>Idea</w:t>
      </w:r>
      <w:proofErr w:type="spellEnd"/>
      <w:r w:rsidR="00E55063" w:rsidRPr="00FD6C46">
        <w:rPr>
          <w:rFonts w:asciiTheme="minorHAnsi" w:hAnsiTheme="minorHAnsi" w:cstheme="minorHAnsi"/>
          <w:lang w:val="fr-FR"/>
        </w:rPr>
        <w:t xml:space="preserve"> (</w:t>
      </w:r>
      <w:r w:rsidR="00F62F36" w:rsidRPr="00FD6C46">
        <w:rPr>
          <w:rFonts w:asciiTheme="minorHAnsi" w:hAnsiTheme="minorHAnsi" w:cstheme="minorHAnsi"/>
          <w:lang w:val="fr-FR"/>
        </w:rPr>
        <w:t>20</w:t>
      </w:r>
      <w:r w:rsidR="009C190B" w:rsidRPr="00FD6C46">
        <w:rPr>
          <w:rFonts w:asciiTheme="minorHAnsi" w:hAnsiTheme="minorHAnsi" w:cstheme="minorHAnsi"/>
          <w:lang w:val="fr-FR"/>
        </w:rPr>
        <w:t>2</w:t>
      </w:r>
      <w:r w:rsidR="00892B19" w:rsidRPr="00FD6C46">
        <w:rPr>
          <w:rFonts w:asciiTheme="minorHAnsi" w:hAnsiTheme="minorHAnsi" w:cstheme="minorHAnsi"/>
          <w:lang w:val="fr-FR"/>
        </w:rPr>
        <w:t>2</w:t>
      </w:r>
      <w:r w:rsidR="00E55063" w:rsidRPr="00FD6C46">
        <w:rPr>
          <w:rFonts w:asciiTheme="minorHAnsi" w:hAnsiTheme="minorHAnsi" w:cstheme="minorHAnsi"/>
          <w:lang w:val="fr-FR"/>
        </w:rPr>
        <w:t>)</w:t>
      </w:r>
    </w:p>
    <w:p w14:paraId="6A05A809" w14:textId="77777777" w:rsidR="000B0D82" w:rsidRPr="00FD6C46" w:rsidRDefault="000B0D82" w:rsidP="00DB1571">
      <w:pPr>
        <w:tabs>
          <w:tab w:val="right" w:pos="8789"/>
        </w:tabs>
        <w:ind w:right="260"/>
        <w:jc w:val="both"/>
        <w:rPr>
          <w:rFonts w:asciiTheme="minorHAnsi" w:hAnsiTheme="minorHAnsi" w:cstheme="minorHAnsi"/>
          <w:b/>
          <w:caps/>
        </w:rPr>
      </w:pPr>
    </w:p>
    <w:p w14:paraId="06131E1F" w14:textId="63E1384E" w:rsidR="00DB1571" w:rsidRPr="00FD6C46" w:rsidRDefault="00F7247C" w:rsidP="00416B38">
      <w:pPr>
        <w:pStyle w:val="StandardWeb"/>
        <w:spacing w:before="150" w:after="150" w:line="360" w:lineRule="atLeast"/>
        <w:jc w:val="center"/>
        <w:rPr>
          <w:rStyle w:val="Fett"/>
          <w:rFonts w:asciiTheme="minorHAnsi" w:hAnsiTheme="minorHAnsi" w:cstheme="minorHAnsi"/>
          <w:color w:val="FF0000"/>
          <w:sz w:val="28"/>
          <w:szCs w:val="28"/>
        </w:rPr>
      </w:pPr>
      <w:proofErr w:type="spellStart"/>
      <w:r>
        <w:rPr>
          <w:rStyle w:val="Fett"/>
          <w:rFonts w:asciiTheme="minorHAnsi" w:hAnsiTheme="minorHAnsi" w:cstheme="minorHAnsi"/>
          <w:color w:val="FF0000"/>
          <w:sz w:val="28"/>
          <w:szCs w:val="28"/>
        </w:rPr>
        <w:t>Cleantech</w:t>
      </w:r>
      <w:proofErr w:type="spellEnd"/>
      <w:r>
        <w:rPr>
          <w:rStyle w:val="Fett"/>
          <w:rFonts w:asciiTheme="minorHAnsi" w:hAnsiTheme="minorHAnsi" w:cstheme="minorHAnsi"/>
          <w:color w:val="FF0000"/>
          <w:sz w:val="28"/>
          <w:szCs w:val="28"/>
        </w:rPr>
        <w:t xml:space="preserve"> – Saubere Energien im Fokus</w:t>
      </w:r>
    </w:p>
    <w:p w14:paraId="223B9B6E" w14:textId="26E8C652" w:rsidR="00BE658A" w:rsidRPr="00FD6C46" w:rsidRDefault="00BE658A" w:rsidP="00416B38">
      <w:pPr>
        <w:pStyle w:val="StandardWeb"/>
        <w:spacing w:before="150" w:after="150" w:line="360" w:lineRule="atLeast"/>
        <w:jc w:val="center"/>
        <w:rPr>
          <w:rFonts w:asciiTheme="minorHAnsi" w:hAnsiTheme="minorHAnsi" w:cstheme="minorHAnsi"/>
        </w:rPr>
      </w:pPr>
      <w:r w:rsidRPr="00FD6C46">
        <w:rPr>
          <w:rStyle w:val="Fett"/>
          <w:rFonts w:asciiTheme="minorHAnsi" w:hAnsiTheme="minorHAnsi" w:cstheme="minorHAnsi"/>
        </w:rPr>
        <w:t>D</w:t>
      </w:r>
      <w:r w:rsidR="00BB6EA6" w:rsidRPr="00FD6C46">
        <w:rPr>
          <w:rStyle w:val="Fett"/>
          <w:rFonts w:asciiTheme="minorHAnsi" w:hAnsiTheme="minorHAnsi" w:cstheme="minorHAnsi"/>
        </w:rPr>
        <w:t xml:space="preserve">er </w:t>
      </w:r>
      <w:r w:rsidR="0085249F" w:rsidRPr="00FD6C46">
        <w:rPr>
          <w:rStyle w:val="Fett"/>
          <w:rFonts w:asciiTheme="minorHAnsi" w:hAnsiTheme="minorHAnsi" w:cstheme="minorHAnsi"/>
        </w:rPr>
        <w:t xml:space="preserve">ikonische </w:t>
      </w:r>
      <w:r w:rsidR="00BB6EA6" w:rsidRPr="00FD6C46">
        <w:rPr>
          <w:rStyle w:val="Fett"/>
          <w:rFonts w:asciiTheme="minorHAnsi" w:hAnsiTheme="minorHAnsi" w:cstheme="minorHAnsi"/>
        </w:rPr>
        <w:t xml:space="preserve">Rideau </w:t>
      </w:r>
      <w:proofErr w:type="spellStart"/>
      <w:r w:rsidR="00BB6EA6" w:rsidRPr="00FD6C46">
        <w:rPr>
          <w:rStyle w:val="Fett"/>
          <w:rFonts w:asciiTheme="minorHAnsi" w:hAnsiTheme="minorHAnsi" w:cstheme="minorHAnsi"/>
        </w:rPr>
        <w:t>Canal</w:t>
      </w:r>
      <w:proofErr w:type="spellEnd"/>
      <w:r w:rsidR="00BB6EA6" w:rsidRPr="00FD6C46">
        <w:rPr>
          <w:rStyle w:val="Fett"/>
          <w:rFonts w:asciiTheme="minorHAnsi" w:hAnsiTheme="minorHAnsi" w:cstheme="minorHAnsi"/>
        </w:rPr>
        <w:t xml:space="preserve"> in Ottawa ist </w:t>
      </w:r>
      <w:r w:rsidR="0085249F" w:rsidRPr="00FD6C46">
        <w:rPr>
          <w:rStyle w:val="Fett"/>
          <w:rFonts w:asciiTheme="minorHAnsi" w:hAnsiTheme="minorHAnsi" w:cstheme="minorHAnsi"/>
        </w:rPr>
        <w:t xml:space="preserve">ganzjährig </w:t>
      </w:r>
      <w:r w:rsidR="00BB6EA6" w:rsidRPr="00FD6C46">
        <w:rPr>
          <w:rStyle w:val="Fett"/>
          <w:rFonts w:asciiTheme="minorHAnsi" w:hAnsiTheme="minorHAnsi" w:cstheme="minorHAnsi"/>
        </w:rPr>
        <w:t>ein</w:t>
      </w:r>
      <w:r w:rsidR="0085249F" w:rsidRPr="00FD6C46">
        <w:rPr>
          <w:rStyle w:val="Fett"/>
          <w:rFonts w:asciiTheme="minorHAnsi" w:hAnsiTheme="minorHAnsi" w:cstheme="minorHAnsi"/>
        </w:rPr>
        <w:t xml:space="preserve"> echter </w:t>
      </w:r>
      <w:r w:rsidR="00BB6EA6" w:rsidRPr="00FD6C46">
        <w:rPr>
          <w:rStyle w:val="Fett"/>
          <w:rFonts w:asciiTheme="minorHAnsi" w:hAnsiTheme="minorHAnsi" w:cstheme="minorHAnsi"/>
        </w:rPr>
        <w:t xml:space="preserve">Spaßgarant </w:t>
      </w:r>
    </w:p>
    <w:p w14:paraId="38B95226" w14:textId="77777777" w:rsidR="000908F9" w:rsidRPr="00FD6C46" w:rsidRDefault="000908F9" w:rsidP="00421205">
      <w:pPr>
        <w:pStyle w:val="StandardWeb"/>
        <w:shd w:val="clear" w:color="auto" w:fill="FFFFFF"/>
        <w:spacing w:before="0" w:after="0" w:line="276" w:lineRule="auto"/>
        <w:ind w:left="567" w:right="-153"/>
        <w:jc w:val="both"/>
        <w:rPr>
          <w:rFonts w:asciiTheme="minorHAnsi" w:hAnsiTheme="minorHAnsi" w:cstheme="minorHAnsi"/>
          <w:b/>
          <w:color w:val="000000" w:themeColor="text1"/>
          <w:sz w:val="22"/>
          <w:szCs w:val="22"/>
        </w:rPr>
      </w:pPr>
    </w:p>
    <w:p w14:paraId="694CA434" w14:textId="23E8D448" w:rsidR="00397817" w:rsidRPr="00FB52E1" w:rsidRDefault="00F7247C" w:rsidP="00602D86">
      <w:pPr>
        <w:shd w:val="clear" w:color="auto" w:fill="FFFFFF"/>
        <w:spacing w:before="240"/>
        <w:ind w:left="567"/>
        <w:jc w:val="both"/>
        <w:rPr>
          <w:rFonts w:asciiTheme="minorHAnsi" w:hAnsiTheme="minorHAnsi" w:cstheme="minorHAnsi"/>
          <w:sz w:val="22"/>
          <w:szCs w:val="22"/>
          <w:lang w:val="de"/>
        </w:rPr>
      </w:pPr>
      <w:proofErr w:type="spellStart"/>
      <w:r w:rsidRPr="00FB52E1">
        <w:rPr>
          <w:rFonts w:asciiTheme="minorHAnsi" w:hAnsiTheme="minorHAnsi" w:cstheme="minorHAnsi"/>
          <w:b/>
          <w:i/>
          <w:sz w:val="22"/>
          <w:szCs w:val="22"/>
          <w:lang w:val="de"/>
        </w:rPr>
        <w:t>Cleantech</w:t>
      </w:r>
      <w:proofErr w:type="spellEnd"/>
      <w:r w:rsidRPr="00FB52E1">
        <w:rPr>
          <w:rFonts w:asciiTheme="minorHAnsi" w:hAnsiTheme="minorHAnsi" w:cstheme="minorHAnsi"/>
          <w:b/>
          <w:i/>
          <w:sz w:val="22"/>
          <w:szCs w:val="22"/>
          <w:lang w:val="de"/>
        </w:rPr>
        <w:t xml:space="preserve"> liegt voll im Trend.</w:t>
      </w:r>
      <w:r w:rsidR="00397817" w:rsidRPr="00FB52E1">
        <w:rPr>
          <w:rFonts w:asciiTheme="minorHAnsi" w:hAnsiTheme="minorHAnsi" w:cstheme="minorHAnsi"/>
          <w:b/>
          <w:i/>
          <w:sz w:val="22"/>
          <w:szCs w:val="22"/>
          <w:lang w:val="de"/>
        </w:rPr>
        <w:t xml:space="preserve"> </w:t>
      </w:r>
      <w:r w:rsidR="00550417" w:rsidRPr="00FB52E1">
        <w:rPr>
          <w:rFonts w:asciiTheme="minorHAnsi" w:hAnsiTheme="minorHAnsi" w:cstheme="minorHAnsi"/>
          <w:b/>
          <w:i/>
          <w:sz w:val="22"/>
          <w:szCs w:val="22"/>
          <w:lang w:val="de"/>
        </w:rPr>
        <w:t xml:space="preserve">Die modernen Technologien zielen darauf ab, die Umwelt zu schützen und Ressourcen zu schonen, und das in allen Bereichen des täglichen Lebens. </w:t>
      </w:r>
      <w:proofErr w:type="spellStart"/>
      <w:r w:rsidR="00550417" w:rsidRPr="00FB52E1">
        <w:rPr>
          <w:rFonts w:asciiTheme="minorHAnsi" w:hAnsiTheme="minorHAnsi" w:cstheme="minorHAnsi"/>
          <w:b/>
          <w:i/>
          <w:sz w:val="22"/>
          <w:szCs w:val="22"/>
          <w:lang w:val="de"/>
        </w:rPr>
        <w:t>Cleantech</w:t>
      </w:r>
      <w:proofErr w:type="spellEnd"/>
      <w:r w:rsidR="00550417" w:rsidRPr="00FB52E1">
        <w:rPr>
          <w:rFonts w:asciiTheme="minorHAnsi" w:hAnsiTheme="minorHAnsi" w:cstheme="minorHAnsi"/>
          <w:b/>
          <w:i/>
          <w:sz w:val="22"/>
          <w:szCs w:val="22"/>
          <w:lang w:val="de"/>
        </w:rPr>
        <w:t xml:space="preserve"> sorgt dafür, </w:t>
      </w:r>
      <w:r w:rsidR="00397817" w:rsidRPr="00FB52E1">
        <w:rPr>
          <w:rFonts w:asciiTheme="minorHAnsi" w:hAnsiTheme="minorHAnsi" w:cstheme="minorHAnsi"/>
          <w:b/>
          <w:i/>
          <w:sz w:val="22"/>
          <w:szCs w:val="22"/>
          <w:lang w:val="de"/>
        </w:rPr>
        <w:t xml:space="preserve">dass </w:t>
      </w:r>
      <w:r w:rsidRPr="00FB52E1">
        <w:rPr>
          <w:rFonts w:asciiTheme="minorHAnsi" w:hAnsiTheme="minorHAnsi" w:cstheme="minorHAnsi"/>
          <w:b/>
          <w:i/>
          <w:sz w:val="22"/>
          <w:szCs w:val="22"/>
          <w:lang w:val="de"/>
        </w:rPr>
        <w:t>weniger Materialien oder Energie verbrauch</w:t>
      </w:r>
      <w:r w:rsidR="00397817" w:rsidRPr="00FB52E1">
        <w:rPr>
          <w:rFonts w:asciiTheme="minorHAnsi" w:hAnsiTheme="minorHAnsi" w:cstheme="minorHAnsi"/>
          <w:b/>
          <w:i/>
          <w:sz w:val="22"/>
          <w:szCs w:val="22"/>
          <w:lang w:val="de"/>
        </w:rPr>
        <w:t>t</w:t>
      </w:r>
      <w:r w:rsidRPr="00FB52E1">
        <w:rPr>
          <w:rFonts w:asciiTheme="minorHAnsi" w:hAnsiTheme="minorHAnsi" w:cstheme="minorHAnsi"/>
          <w:b/>
          <w:i/>
          <w:sz w:val="22"/>
          <w:szCs w:val="22"/>
          <w:lang w:val="de"/>
        </w:rPr>
        <w:t>, weniger Abfall erzeug</w:t>
      </w:r>
      <w:r w:rsidR="00397817" w:rsidRPr="00FB52E1">
        <w:rPr>
          <w:rFonts w:asciiTheme="minorHAnsi" w:hAnsiTheme="minorHAnsi" w:cstheme="minorHAnsi"/>
          <w:b/>
          <w:i/>
          <w:sz w:val="22"/>
          <w:szCs w:val="22"/>
          <w:lang w:val="de"/>
        </w:rPr>
        <w:t>t</w:t>
      </w:r>
      <w:r w:rsidRPr="00FB52E1">
        <w:rPr>
          <w:rFonts w:asciiTheme="minorHAnsi" w:hAnsiTheme="minorHAnsi" w:cstheme="minorHAnsi"/>
          <w:b/>
          <w:i/>
          <w:sz w:val="22"/>
          <w:szCs w:val="22"/>
          <w:lang w:val="de"/>
        </w:rPr>
        <w:t xml:space="preserve"> und weniger Umweltauswirkungen verursach</w:t>
      </w:r>
      <w:r w:rsidR="00397817" w:rsidRPr="00FB52E1">
        <w:rPr>
          <w:rFonts w:asciiTheme="minorHAnsi" w:hAnsiTheme="minorHAnsi" w:cstheme="minorHAnsi"/>
          <w:b/>
          <w:i/>
          <w:sz w:val="22"/>
          <w:szCs w:val="22"/>
          <w:lang w:val="de"/>
        </w:rPr>
        <w:t xml:space="preserve">t werden als bisher Standard in der </w:t>
      </w:r>
      <w:r w:rsidRPr="00FB52E1">
        <w:rPr>
          <w:rFonts w:asciiTheme="minorHAnsi" w:hAnsiTheme="minorHAnsi" w:cstheme="minorHAnsi"/>
          <w:b/>
          <w:i/>
          <w:sz w:val="22"/>
          <w:szCs w:val="22"/>
          <w:lang w:val="de"/>
        </w:rPr>
        <w:t>Industrie</w:t>
      </w:r>
      <w:r w:rsidR="00397817" w:rsidRPr="00FB52E1">
        <w:rPr>
          <w:rFonts w:asciiTheme="minorHAnsi" w:hAnsiTheme="minorHAnsi" w:cstheme="minorHAnsi"/>
          <w:b/>
          <w:i/>
          <w:sz w:val="22"/>
          <w:szCs w:val="22"/>
          <w:lang w:val="de"/>
        </w:rPr>
        <w:t xml:space="preserve">. </w:t>
      </w:r>
    </w:p>
    <w:p w14:paraId="716BA2FC" w14:textId="32324D0B" w:rsidR="00602D86" w:rsidRPr="00FB52E1" w:rsidRDefault="00F7247C" w:rsidP="00602D86">
      <w:pPr>
        <w:shd w:val="clear" w:color="auto" w:fill="FFFFFF"/>
        <w:spacing w:before="240"/>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 xml:space="preserve">Kanada ist ein führender Player </w:t>
      </w:r>
      <w:r w:rsidR="00397817" w:rsidRPr="00FB52E1">
        <w:rPr>
          <w:rFonts w:asciiTheme="minorHAnsi" w:hAnsiTheme="minorHAnsi" w:cstheme="minorHAnsi"/>
          <w:sz w:val="22"/>
          <w:szCs w:val="22"/>
          <w:lang w:val="de"/>
        </w:rPr>
        <w:t xml:space="preserve">im Bereich der </w:t>
      </w:r>
      <w:r w:rsidRPr="00FB52E1">
        <w:rPr>
          <w:rFonts w:asciiTheme="minorHAnsi" w:hAnsiTheme="minorHAnsi" w:cstheme="minorHAnsi"/>
          <w:sz w:val="22"/>
          <w:szCs w:val="22"/>
          <w:lang w:val="de"/>
        </w:rPr>
        <w:t>globale</w:t>
      </w:r>
      <w:r w:rsidR="00397817" w:rsidRPr="00FB52E1">
        <w:rPr>
          <w:rFonts w:asciiTheme="minorHAnsi" w:hAnsiTheme="minorHAnsi" w:cstheme="minorHAnsi"/>
          <w:sz w:val="22"/>
          <w:szCs w:val="22"/>
          <w:lang w:val="de"/>
        </w:rPr>
        <w:t>n</w:t>
      </w:r>
      <w:r w:rsidRPr="00FB52E1">
        <w:rPr>
          <w:rFonts w:asciiTheme="minorHAnsi" w:hAnsiTheme="minorHAnsi" w:cstheme="minorHAnsi"/>
          <w:sz w:val="22"/>
          <w:szCs w:val="22"/>
          <w:lang w:val="de"/>
        </w:rPr>
        <w:t xml:space="preserve">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-Innovationen. Das Land baut </w:t>
      </w:r>
      <w:r w:rsidR="00602D86" w:rsidRPr="00FB52E1">
        <w:rPr>
          <w:rFonts w:asciiTheme="minorHAnsi" w:hAnsiTheme="minorHAnsi" w:cstheme="minorHAnsi"/>
          <w:sz w:val="22"/>
          <w:szCs w:val="22"/>
          <w:lang w:val="de"/>
        </w:rPr>
        <w:t xml:space="preserve">mit Hochdruck </w:t>
      </w:r>
      <w:r w:rsidRPr="00FB52E1">
        <w:rPr>
          <w:rFonts w:asciiTheme="minorHAnsi" w:hAnsiTheme="minorHAnsi" w:cstheme="minorHAnsi"/>
          <w:sz w:val="22"/>
          <w:szCs w:val="22"/>
          <w:lang w:val="de"/>
        </w:rPr>
        <w:t>die entsprechende Industrie auf</w:t>
      </w:r>
      <w:r w:rsidR="00602D86" w:rsidRPr="00FB52E1">
        <w:rPr>
          <w:rFonts w:asciiTheme="minorHAnsi" w:hAnsiTheme="minorHAnsi" w:cstheme="minorHAnsi"/>
          <w:sz w:val="22"/>
          <w:szCs w:val="22"/>
          <w:lang w:val="de"/>
        </w:rPr>
        <w:t xml:space="preserve"> und </w:t>
      </w:r>
      <w:r w:rsidRPr="00FB52E1">
        <w:rPr>
          <w:rFonts w:asciiTheme="minorHAnsi" w:hAnsiTheme="minorHAnsi" w:cstheme="minorHAnsi"/>
          <w:sz w:val="22"/>
          <w:szCs w:val="22"/>
          <w:lang w:val="de"/>
        </w:rPr>
        <w:t xml:space="preserve">bietet Möglichkeiten für Innovationen, die auf internationale Fragen zu Nachhaltigkeit, erneuerbaren Energien und Klimaschutz </w:t>
      </w:r>
      <w:r w:rsidR="00602D86" w:rsidRPr="00FB52E1">
        <w:rPr>
          <w:rFonts w:asciiTheme="minorHAnsi" w:hAnsiTheme="minorHAnsi" w:cstheme="minorHAnsi"/>
          <w:sz w:val="22"/>
          <w:szCs w:val="22"/>
          <w:lang w:val="de"/>
        </w:rPr>
        <w:t xml:space="preserve">antworten. </w:t>
      </w:r>
      <w:r w:rsidRPr="00FB52E1">
        <w:rPr>
          <w:rFonts w:asciiTheme="minorHAnsi" w:hAnsiTheme="minorHAnsi" w:cstheme="minorHAnsi"/>
          <w:sz w:val="22"/>
          <w:szCs w:val="22"/>
          <w:lang w:val="de"/>
        </w:rPr>
        <w:t xml:space="preserve">Die dadurch gewonnene Expertise sorgt für </w:t>
      </w:r>
      <w:hyperlink r:id="rId11" w:history="1">
        <w:r w:rsidRPr="00FB52E1">
          <w:rPr>
            <w:rStyle w:val="Hyperlink"/>
            <w:rFonts w:asciiTheme="minorHAnsi" w:hAnsiTheme="minorHAnsi" w:cstheme="minorHAnsi"/>
            <w:sz w:val="22"/>
            <w:szCs w:val="22"/>
            <w:lang w:val="de"/>
          </w:rPr>
          <w:t>rekordverdächtige Investitionen</w:t>
        </w:r>
      </w:hyperlink>
      <w:r w:rsidRPr="00FB52E1">
        <w:rPr>
          <w:rFonts w:asciiTheme="minorHAnsi" w:hAnsiTheme="minorHAnsi" w:cstheme="minorHAnsi"/>
          <w:sz w:val="22"/>
          <w:szCs w:val="22"/>
          <w:lang w:val="de"/>
        </w:rPr>
        <w:t>.</w:t>
      </w:r>
    </w:p>
    <w:p w14:paraId="47F6DE09" w14:textId="60D87400" w:rsidR="00602D86" w:rsidRPr="00FB52E1" w:rsidRDefault="00F7247C" w:rsidP="00602D86">
      <w:pPr>
        <w:shd w:val="clear" w:color="auto" w:fill="FFFFFF"/>
        <w:spacing w:before="240"/>
        <w:ind w:left="567"/>
        <w:jc w:val="both"/>
        <w:rPr>
          <w:rFonts w:asciiTheme="minorHAnsi" w:hAnsiTheme="minorHAnsi" w:cstheme="minorHAnsi"/>
          <w:b/>
          <w:sz w:val="22"/>
          <w:szCs w:val="22"/>
          <w:lang w:val="de"/>
        </w:rPr>
      </w:pPr>
      <w:r w:rsidRPr="00FB52E1">
        <w:rPr>
          <w:rFonts w:asciiTheme="minorHAnsi" w:hAnsiTheme="minorHAnsi" w:cstheme="minorHAnsi"/>
          <w:b/>
          <w:sz w:val="22"/>
          <w:szCs w:val="22"/>
          <w:lang w:val="de"/>
        </w:rPr>
        <w:t>Vorreiter</w:t>
      </w:r>
      <w:r w:rsidR="00602D86" w:rsidRPr="00FB52E1">
        <w:rPr>
          <w:rFonts w:asciiTheme="minorHAnsi" w:hAnsiTheme="minorHAnsi" w:cstheme="minorHAnsi"/>
          <w:b/>
          <w:sz w:val="22"/>
          <w:szCs w:val="22"/>
          <w:lang w:val="de"/>
        </w:rPr>
        <w:t>rolle</w:t>
      </w:r>
    </w:p>
    <w:p w14:paraId="2AA948CE" w14:textId="4923B882" w:rsidR="0008031C" w:rsidRPr="00FB52E1" w:rsidRDefault="00F7247C" w:rsidP="0008031C">
      <w:pPr>
        <w:pStyle w:val="KeinLeerraum"/>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 xml:space="preserve">Dank Bundesprogrammen wie dem </w:t>
      </w:r>
      <w:hyperlink r:id="rId12" w:history="1">
        <w:r w:rsidRPr="00FB52E1">
          <w:rPr>
            <w:rStyle w:val="Hyperlink"/>
            <w:rFonts w:asciiTheme="minorHAnsi" w:hAnsiTheme="minorHAnsi" w:cstheme="minorHAnsi"/>
            <w:sz w:val="22"/>
            <w:szCs w:val="22"/>
            <w:lang w:val="de"/>
          </w:rPr>
          <w:t>Clean Growth Hub</w:t>
        </w:r>
      </w:hyperlink>
      <w:r w:rsidRPr="00FB52E1">
        <w:rPr>
          <w:rFonts w:asciiTheme="minorHAnsi" w:hAnsiTheme="minorHAnsi" w:cstheme="minorHAnsi"/>
          <w:sz w:val="22"/>
          <w:szCs w:val="22"/>
          <w:lang w:val="de"/>
        </w:rPr>
        <w:t>, der Unternehmen bei Innovation</w:t>
      </w:r>
      <w:r w:rsidR="00602D86" w:rsidRPr="00FB52E1">
        <w:rPr>
          <w:rFonts w:asciiTheme="minorHAnsi" w:hAnsiTheme="minorHAnsi" w:cstheme="minorHAnsi"/>
          <w:sz w:val="22"/>
          <w:szCs w:val="22"/>
          <w:lang w:val="de"/>
        </w:rPr>
        <w:t>en</w:t>
      </w:r>
      <w:r w:rsidRPr="00FB52E1">
        <w:rPr>
          <w:rFonts w:asciiTheme="minorHAnsi" w:hAnsiTheme="minorHAnsi" w:cstheme="minorHAnsi"/>
          <w:sz w:val="22"/>
          <w:szCs w:val="22"/>
          <w:lang w:val="de"/>
        </w:rPr>
        <w:t xml:space="preserve">, Kommerzialisierung und </w:t>
      </w:r>
      <w:r w:rsidR="0008031C" w:rsidRPr="00FB52E1">
        <w:rPr>
          <w:rFonts w:asciiTheme="minorHAnsi" w:hAnsiTheme="minorHAnsi" w:cstheme="minorHAnsi"/>
          <w:sz w:val="22"/>
          <w:szCs w:val="22"/>
          <w:lang w:val="de"/>
        </w:rPr>
        <w:t xml:space="preserve">der </w:t>
      </w:r>
      <w:r w:rsidRPr="00FB52E1">
        <w:rPr>
          <w:rFonts w:asciiTheme="minorHAnsi" w:hAnsiTheme="minorHAnsi" w:cstheme="minorHAnsi"/>
          <w:sz w:val="22"/>
          <w:szCs w:val="22"/>
          <w:lang w:val="de"/>
        </w:rPr>
        <w:t xml:space="preserve">Einführung von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 unterstützt</w:t>
      </w:r>
      <w:r w:rsidR="0008031C" w:rsidRPr="00FB52E1">
        <w:rPr>
          <w:rFonts w:asciiTheme="minorHAnsi" w:hAnsiTheme="minorHAnsi" w:cstheme="minorHAnsi"/>
          <w:sz w:val="22"/>
          <w:szCs w:val="22"/>
          <w:lang w:val="de"/>
        </w:rPr>
        <w:t xml:space="preserve"> sowie der </w:t>
      </w:r>
      <w:hyperlink r:id="rId13" w:history="1">
        <w:proofErr w:type="spellStart"/>
        <w:r w:rsidRPr="00FB52E1">
          <w:rPr>
            <w:rStyle w:val="Hyperlink"/>
            <w:rFonts w:asciiTheme="minorHAnsi" w:hAnsiTheme="minorHAnsi" w:cstheme="minorHAnsi"/>
            <w:sz w:val="22"/>
            <w:szCs w:val="22"/>
            <w:lang w:val="de"/>
          </w:rPr>
          <w:t>Sustainable</w:t>
        </w:r>
        <w:proofErr w:type="spellEnd"/>
        <w:r w:rsidRPr="00FB52E1">
          <w:rPr>
            <w:rStyle w:val="Hyperlink"/>
            <w:rFonts w:asciiTheme="minorHAnsi" w:hAnsiTheme="minorHAnsi" w:cstheme="minorHAnsi"/>
            <w:sz w:val="22"/>
            <w:szCs w:val="22"/>
            <w:lang w:val="de"/>
          </w:rPr>
          <w:t xml:space="preserve"> Development Technology Canada</w:t>
        </w:r>
      </w:hyperlink>
      <w:r w:rsidRPr="00FB52E1">
        <w:rPr>
          <w:rFonts w:asciiTheme="minorHAnsi" w:hAnsiTheme="minorHAnsi" w:cstheme="minorHAnsi"/>
          <w:sz w:val="22"/>
          <w:szCs w:val="22"/>
          <w:lang w:val="de"/>
        </w:rPr>
        <w:t>, d</w:t>
      </w:r>
      <w:r w:rsidR="0008031C" w:rsidRPr="00FB52E1">
        <w:rPr>
          <w:rFonts w:asciiTheme="minorHAnsi" w:hAnsiTheme="minorHAnsi" w:cstheme="minorHAnsi"/>
          <w:sz w:val="22"/>
          <w:szCs w:val="22"/>
          <w:lang w:val="de"/>
        </w:rPr>
        <w:t>ie</w:t>
      </w:r>
      <w:r w:rsidRPr="00FB52E1">
        <w:rPr>
          <w:rFonts w:asciiTheme="minorHAnsi" w:hAnsiTheme="minorHAnsi" w:cstheme="minorHAnsi"/>
          <w:sz w:val="22"/>
          <w:szCs w:val="22"/>
          <w:lang w:val="de"/>
        </w:rPr>
        <w:t xml:space="preserve"> die Entwicklung</w:t>
      </w:r>
      <w:r w:rsidR="0008031C" w:rsidRPr="00FB52E1">
        <w:rPr>
          <w:rFonts w:asciiTheme="minorHAnsi" w:hAnsiTheme="minorHAnsi" w:cstheme="minorHAnsi"/>
          <w:sz w:val="22"/>
          <w:szCs w:val="22"/>
          <w:lang w:val="de"/>
        </w:rPr>
        <w:t xml:space="preserve"> </w:t>
      </w:r>
      <w:r w:rsidRPr="00FB52E1">
        <w:rPr>
          <w:rFonts w:asciiTheme="minorHAnsi" w:hAnsiTheme="minorHAnsi" w:cstheme="minorHAnsi"/>
          <w:sz w:val="22"/>
          <w:szCs w:val="22"/>
          <w:lang w:val="de"/>
        </w:rPr>
        <w:t xml:space="preserve">neuer nachhaltiger Technologien finanziert, </w:t>
      </w:r>
      <w:r w:rsidR="0008031C" w:rsidRPr="00FB52E1">
        <w:rPr>
          <w:rFonts w:asciiTheme="minorHAnsi" w:hAnsiTheme="minorHAnsi" w:cstheme="minorHAnsi"/>
          <w:sz w:val="22"/>
          <w:szCs w:val="22"/>
          <w:lang w:val="de"/>
        </w:rPr>
        <w:t xml:space="preserve">können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-Unternehmen in Kanada erfolgreich sein. Das Ahorn</w:t>
      </w:r>
      <w:r w:rsidR="0008031C" w:rsidRPr="00FB52E1">
        <w:rPr>
          <w:rFonts w:asciiTheme="minorHAnsi" w:hAnsiTheme="minorHAnsi" w:cstheme="minorHAnsi"/>
          <w:sz w:val="22"/>
          <w:szCs w:val="22"/>
          <w:lang w:val="de"/>
        </w:rPr>
        <w:t>l</w:t>
      </w:r>
      <w:r w:rsidRPr="00FB52E1">
        <w:rPr>
          <w:rFonts w:asciiTheme="minorHAnsi" w:hAnsiTheme="minorHAnsi" w:cstheme="minorHAnsi"/>
          <w:sz w:val="22"/>
          <w:szCs w:val="22"/>
          <w:lang w:val="de"/>
        </w:rPr>
        <w:t xml:space="preserve">and belegt den </w:t>
      </w:r>
      <w:hyperlink r:id="rId14" w:history="1">
        <w:r w:rsidRPr="00FB52E1">
          <w:rPr>
            <w:rStyle w:val="Hyperlink"/>
            <w:rFonts w:asciiTheme="minorHAnsi" w:hAnsiTheme="minorHAnsi" w:cstheme="minorHAnsi"/>
            <w:sz w:val="22"/>
            <w:szCs w:val="22"/>
            <w:lang w:val="de"/>
          </w:rPr>
          <w:t xml:space="preserve">ersten Platz </w:t>
        </w:r>
        <w:r w:rsidR="0008031C" w:rsidRPr="00FB52E1">
          <w:rPr>
            <w:rStyle w:val="Hyperlink"/>
            <w:rFonts w:asciiTheme="minorHAnsi" w:hAnsiTheme="minorHAnsi" w:cstheme="minorHAnsi"/>
            <w:sz w:val="22"/>
            <w:szCs w:val="22"/>
            <w:lang w:val="de"/>
          </w:rPr>
          <w:t xml:space="preserve">unter den </w:t>
        </w:r>
        <w:r w:rsidRPr="00FB52E1">
          <w:rPr>
            <w:rStyle w:val="Hyperlink"/>
            <w:rFonts w:asciiTheme="minorHAnsi" w:hAnsiTheme="minorHAnsi" w:cstheme="minorHAnsi"/>
            <w:sz w:val="22"/>
            <w:szCs w:val="22"/>
            <w:lang w:val="de"/>
          </w:rPr>
          <w:t xml:space="preserve">G20 und den zweiten Platz insgesamt auf dem Global </w:t>
        </w:r>
        <w:proofErr w:type="spellStart"/>
        <w:r w:rsidRPr="00FB52E1">
          <w:rPr>
            <w:rStyle w:val="Hyperlink"/>
            <w:rFonts w:asciiTheme="minorHAnsi" w:hAnsiTheme="minorHAnsi" w:cstheme="minorHAnsi"/>
            <w:sz w:val="22"/>
            <w:szCs w:val="22"/>
            <w:lang w:val="de"/>
          </w:rPr>
          <w:t>Cleantech</w:t>
        </w:r>
        <w:proofErr w:type="spellEnd"/>
        <w:r w:rsidRPr="00FB52E1">
          <w:rPr>
            <w:rStyle w:val="Hyperlink"/>
            <w:rFonts w:asciiTheme="minorHAnsi" w:hAnsiTheme="minorHAnsi" w:cstheme="minorHAnsi"/>
            <w:sz w:val="22"/>
            <w:szCs w:val="22"/>
            <w:lang w:val="de"/>
          </w:rPr>
          <w:t xml:space="preserve"> In-novation Index</w:t>
        </w:r>
      </w:hyperlink>
      <w:r w:rsidRPr="00FB52E1">
        <w:rPr>
          <w:rFonts w:asciiTheme="minorHAnsi" w:hAnsiTheme="minorHAnsi" w:cstheme="minorHAnsi"/>
          <w:sz w:val="22"/>
          <w:szCs w:val="22"/>
          <w:lang w:val="de"/>
        </w:rPr>
        <w:t xml:space="preserve">. Es gibt mehr als 850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-Unternehmen in Kanada, 13 gehören zu den </w:t>
      </w:r>
      <w:hyperlink r:id="rId15" w:history="1">
        <w:r w:rsidRPr="00FB52E1">
          <w:rPr>
            <w:rStyle w:val="Hyperlink"/>
            <w:rFonts w:asciiTheme="minorHAnsi" w:hAnsiTheme="minorHAnsi" w:cstheme="minorHAnsi"/>
            <w:sz w:val="22"/>
            <w:szCs w:val="22"/>
            <w:lang w:val="de"/>
          </w:rPr>
          <w:t xml:space="preserve">2022 Global </w:t>
        </w:r>
        <w:proofErr w:type="spellStart"/>
        <w:r w:rsidRPr="00FB52E1">
          <w:rPr>
            <w:rStyle w:val="Hyperlink"/>
            <w:rFonts w:asciiTheme="minorHAnsi" w:hAnsiTheme="minorHAnsi" w:cstheme="minorHAnsi"/>
            <w:sz w:val="22"/>
            <w:szCs w:val="22"/>
            <w:lang w:val="de"/>
          </w:rPr>
          <w:t>Cleantech</w:t>
        </w:r>
        <w:proofErr w:type="spellEnd"/>
        <w:r w:rsidRPr="00FB52E1">
          <w:rPr>
            <w:rStyle w:val="Hyperlink"/>
            <w:rFonts w:asciiTheme="minorHAnsi" w:hAnsiTheme="minorHAnsi" w:cstheme="minorHAnsi"/>
            <w:sz w:val="22"/>
            <w:szCs w:val="22"/>
            <w:lang w:val="de"/>
          </w:rPr>
          <w:t xml:space="preserve"> 100</w:t>
        </w:r>
      </w:hyperlink>
      <w:r w:rsidRPr="00FB52E1">
        <w:rPr>
          <w:rFonts w:asciiTheme="minorHAnsi" w:hAnsiTheme="minorHAnsi" w:cstheme="minorHAnsi"/>
          <w:sz w:val="22"/>
          <w:szCs w:val="22"/>
          <w:lang w:val="de"/>
        </w:rPr>
        <w:t xml:space="preserve">. Finanziell betrachtet pumpt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 jährlich 13,3 Milliarden </w:t>
      </w:r>
      <w:proofErr w:type="spellStart"/>
      <w:r w:rsidRPr="00FB52E1">
        <w:rPr>
          <w:rFonts w:asciiTheme="minorHAnsi" w:hAnsiTheme="minorHAnsi" w:cstheme="minorHAnsi"/>
          <w:sz w:val="22"/>
          <w:szCs w:val="22"/>
          <w:lang w:val="de"/>
        </w:rPr>
        <w:t>Dol-lar</w:t>
      </w:r>
      <w:proofErr w:type="spellEnd"/>
      <w:r w:rsidRPr="00FB52E1">
        <w:rPr>
          <w:rFonts w:asciiTheme="minorHAnsi" w:hAnsiTheme="minorHAnsi" w:cstheme="minorHAnsi"/>
          <w:sz w:val="22"/>
          <w:szCs w:val="22"/>
          <w:lang w:val="de"/>
        </w:rPr>
        <w:t xml:space="preserve"> in die Volkswirtschaft. "Kanadas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-Ökosystem stärkt </w:t>
      </w:r>
      <w:r w:rsidR="0008031C" w:rsidRPr="00FB52E1">
        <w:rPr>
          <w:rFonts w:asciiTheme="minorHAnsi" w:hAnsiTheme="minorHAnsi" w:cstheme="minorHAnsi"/>
          <w:sz w:val="22"/>
          <w:szCs w:val="22"/>
          <w:lang w:val="de"/>
        </w:rPr>
        <w:t xml:space="preserve">die </w:t>
      </w:r>
      <w:r w:rsidRPr="00FB52E1">
        <w:rPr>
          <w:rFonts w:asciiTheme="minorHAnsi" w:hAnsiTheme="minorHAnsi" w:cstheme="minorHAnsi"/>
          <w:sz w:val="22"/>
          <w:szCs w:val="22"/>
          <w:lang w:val="de"/>
        </w:rPr>
        <w:t xml:space="preserve">Präsenz auf der globalen Bühne", </w:t>
      </w:r>
      <w:r w:rsidR="0008031C" w:rsidRPr="00FB52E1">
        <w:rPr>
          <w:rFonts w:asciiTheme="minorHAnsi" w:hAnsiTheme="minorHAnsi" w:cstheme="minorHAnsi"/>
          <w:sz w:val="22"/>
          <w:szCs w:val="22"/>
          <w:lang w:val="de"/>
        </w:rPr>
        <w:t>betont</w:t>
      </w:r>
      <w:r w:rsidRPr="00FB52E1">
        <w:rPr>
          <w:rFonts w:asciiTheme="minorHAnsi" w:hAnsiTheme="minorHAnsi" w:cstheme="minorHAnsi"/>
          <w:sz w:val="22"/>
          <w:szCs w:val="22"/>
          <w:lang w:val="de"/>
        </w:rPr>
        <w:t xml:space="preserve"> Tyler Hamilton, </w:t>
      </w:r>
      <w:proofErr w:type="spellStart"/>
      <w:r w:rsidRPr="00FB52E1">
        <w:rPr>
          <w:rFonts w:asciiTheme="minorHAnsi" w:hAnsiTheme="minorHAnsi" w:cstheme="minorHAnsi"/>
          <w:sz w:val="22"/>
          <w:szCs w:val="22"/>
          <w:lang w:val="de"/>
        </w:rPr>
        <w:t>Director</w:t>
      </w:r>
      <w:proofErr w:type="spellEnd"/>
      <w:r w:rsidRPr="00FB52E1">
        <w:rPr>
          <w:rFonts w:asciiTheme="minorHAnsi" w:hAnsiTheme="minorHAnsi" w:cstheme="minorHAnsi"/>
          <w:sz w:val="22"/>
          <w:szCs w:val="22"/>
          <w:lang w:val="de"/>
        </w:rPr>
        <w:t xml:space="preserve"> </w:t>
      </w:r>
      <w:proofErr w:type="spellStart"/>
      <w:r w:rsidRPr="00FB52E1">
        <w:rPr>
          <w:rFonts w:asciiTheme="minorHAnsi" w:hAnsiTheme="minorHAnsi" w:cstheme="minorHAnsi"/>
          <w:sz w:val="22"/>
          <w:szCs w:val="22"/>
          <w:lang w:val="de"/>
        </w:rPr>
        <w:t>of</w:t>
      </w:r>
      <w:proofErr w:type="spellEnd"/>
      <w:r w:rsidRPr="00FB52E1">
        <w:rPr>
          <w:rFonts w:asciiTheme="minorHAnsi" w:hAnsiTheme="minorHAnsi" w:cstheme="minorHAnsi"/>
          <w:sz w:val="22"/>
          <w:szCs w:val="22"/>
          <w:lang w:val="de"/>
        </w:rPr>
        <w:t xml:space="preserve">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 bei </w:t>
      </w:r>
      <w:hyperlink r:id="rId16" w:history="1">
        <w:proofErr w:type="spellStart"/>
        <w:r w:rsidRPr="00FB52E1">
          <w:rPr>
            <w:rStyle w:val="Hyperlink"/>
            <w:rFonts w:asciiTheme="minorHAnsi" w:hAnsiTheme="minorHAnsi" w:cstheme="minorHAnsi"/>
            <w:sz w:val="22"/>
            <w:szCs w:val="22"/>
            <w:lang w:val="de"/>
          </w:rPr>
          <w:t>MaRS</w:t>
        </w:r>
        <w:proofErr w:type="spellEnd"/>
      </w:hyperlink>
      <w:r w:rsidRPr="00FB52E1">
        <w:rPr>
          <w:rFonts w:asciiTheme="minorHAnsi" w:hAnsiTheme="minorHAnsi" w:cstheme="minorHAnsi"/>
          <w:sz w:val="22"/>
          <w:szCs w:val="22"/>
          <w:lang w:val="de"/>
        </w:rPr>
        <w:t xml:space="preserve">, einem der größten Inkubatoren in Nordamerika. "Wir sind mehr als nur ein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-Innovationstreiber“, s</w:t>
      </w:r>
      <w:r w:rsidR="0008031C" w:rsidRPr="00FB52E1">
        <w:rPr>
          <w:rFonts w:asciiTheme="minorHAnsi" w:hAnsiTheme="minorHAnsi" w:cstheme="minorHAnsi"/>
          <w:sz w:val="22"/>
          <w:szCs w:val="22"/>
          <w:lang w:val="de"/>
        </w:rPr>
        <w:t>o</w:t>
      </w:r>
      <w:r w:rsidRPr="00FB52E1">
        <w:rPr>
          <w:rFonts w:asciiTheme="minorHAnsi" w:hAnsiTheme="minorHAnsi" w:cstheme="minorHAnsi"/>
          <w:sz w:val="22"/>
          <w:szCs w:val="22"/>
          <w:lang w:val="de"/>
        </w:rPr>
        <w:t xml:space="preserve"> der Experte. „Wir fördern Unternehmen mit hoher Wirkung und kommerzialisieren Klima- und Umweltlösungen, die die Welt braucht und will</w:t>
      </w:r>
      <w:r w:rsidR="0008031C" w:rsidRPr="00FB52E1">
        <w:rPr>
          <w:rFonts w:asciiTheme="minorHAnsi" w:hAnsiTheme="minorHAnsi" w:cstheme="minorHAnsi"/>
          <w:sz w:val="22"/>
          <w:szCs w:val="22"/>
          <w:lang w:val="de"/>
        </w:rPr>
        <w:t xml:space="preserve">, </w:t>
      </w:r>
      <w:r w:rsidRPr="00FB52E1">
        <w:rPr>
          <w:rFonts w:asciiTheme="minorHAnsi" w:hAnsiTheme="minorHAnsi" w:cstheme="minorHAnsi"/>
          <w:sz w:val="22"/>
          <w:szCs w:val="22"/>
          <w:lang w:val="de"/>
        </w:rPr>
        <w:t>marschieren dabei in Richtung Netto-Null."</w:t>
      </w:r>
    </w:p>
    <w:p w14:paraId="23905664" w14:textId="77777777" w:rsidR="0008031C" w:rsidRPr="00FB52E1" w:rsidRDefault="0008031C" w:rsidP="0008031C">
      <w:pPr>
        <w:pStyle w:val="KeinLeerraum"/>
        <w:ind w:left="567"/>
        <w:jc w:val="both"/>
        <w:rPr>
          <w:rFonts w:asciiTheme="minorHAnsi" w:hAnsiTheme="minorHAnsi" w:cstheme="minorHAnsi"/>
          <w:sz w:val="22"/>
          <w:szCs w:val="22"/>
          <w:lang w:val="de"/>
        </w:rPr>
      </w:pPr>
    </w:p>
    <w:p w14:paraId="1A9FE788" w14:textId="77777777" w:rsidR="0008031C" w:rsidRPr="00FB52E1" w:rsidRDefault="00F7247C" w:rsidP="0008031C">
      <w:pPr>
        <w:pStyle w:val="KeinLeerraum"/>
        <w:ind w:left="567"/>
        <w:jc w:val="both"/>
        <w:rPr>
          <w:rFonts w:asciiTheme="minorHAnsi" w:hAnsiTheme="minorHAnsi" w:cstheme="minorHAnsi"/>
          <w:b/>
          <w:sz w:val="22"/>
          <w:szCs w:val="22"/>
          <w:lang w:val="de"/>
        </w:rPr>
      </w:pPr>
      <w:r w:rsidRPr="00FB52E1">
        <w:rPr>
          <w:rFonts w:asciiTheme="minorHAnsi" w:hAnsiTheme="minorHAnsi" w:cstheme="minorHAnsi"/>
          <w:b/>
          <w:sz w:val="22"/>
          <w:szCs w:val="22"/>
          <w:lang w:val="de"/>
        </w:rPr>
        <w:t xml:space="preserve">Die weibliche Seite von </w:t>
      </w:r>
      <w:proofErr w:type="spellStart"/>
      <w:r w:rsidRPr="00FB52E1">
        <w:rPr>
          <w:rFonts w:asciiTheme="minorHAnsi" w:hAnsiTheme="minorHAnsi" w:cstheme="minorHAnsi"/>
          <w:b/>
          <w:sz w:val="22"/>
          <w:szCs w:val="22"/>
          <w:lang w:val="de"/>
        </w:rPr>
        <w:t>Cleantech</w:t>
      </w:r>
      <w:proofErr w:type="spellEnd"/>
    </w:p>
    <w:p w14:paraId="63D4417F" w14:textId="0CD543D0" w:rsidR="00005248" w:rsidRPr="00FB52E1" w:rsidRDefault="00F7247C" w:rsidP="00005248">
      <w:pPr>
        <w:pStyle w:val="KeinLeerraum"/>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 xml:space="preserve">In der Tech-Industrie arbeiten üblicherweise eher Männer, </w:t>
      </w:r>
      <w:r w:rsidR="0008031C" w:rsidRPr="00FB52E1">
        <w:rPr>
          <w:rFonts w:asciiTheme="minorHAnsi" w:hAnsiTheme="minorHAnsi" w:cstheme="minorHAnsi"/>
          <w:sz w:val="22"/>
          <w:szCs w:val="22"/>
          <w:lang w:val="de"/>
        </w:rPr>
        <w:t xml:space="preserve">doch ein Wandel ist deutlich spürbar. In Kanada arbeiten beeindruckend viele Frauen an der Entwicklung neuer </w:t>
      </w:r>
      <w:r w:rsidRPr="00FB52E1">
        <w:rPr>
          <w:rFonts w:asciiTheme="minorHAnsi" w:hAnsiTheme="minorHAnsi" w:cstheme="minorHAnsi"/>
          <w:sz w:val="22"/>
          <w:szCs w:val="22"/>
          <w:lang w:val="de"/>
        </w:rPr>
        <w:t>Technologien</w:t>
      </w:r>
      <w:r w:rsidR="0008031C" w:rsidRPr="00FB52E1">
        <w:rPr>
          <w:rFonts w:asciiTheme="minorHAnsi" w:hAnsiTheme="minorHAnsi" w:cstheme="minorHAnsi"/>
          <w:sz w:val="22"/>
          <w:szCs w:val="22"/>
          <w:lang w:val="de"/>
        </w:rPr>
        <w:t xml:space="preserve"> sowie der Sicherung </w:t>
      </w:r>
      <w:r w:rsidRPr="00FB52E1">
        <w:rPr>
          <w:rFonts w:asciiTheme="minorHAnsi" w:hAnsiTheme="minorHAnsi" w:cstheme="minorHAnsi"/>
          <w:sz w:val="22"/>
          <w:szCs w:val="22"/>
          <w:lang w:val="de"/>
        </w:rPr>
        <w:t>internationale</w:t>
      </w:r>
      <w:r w:rsidR="0008031C" w:rsidRPr="00FB52E1">
        <w:rPr>
          <w:rFonts w:asciiTheme="minorHAnsi" w:hAnsiTheme="minorHAnsi" w:cstheme="minorHAnsi"/>
          <w:sz w:val="22"/>
          <w:szCs w:val="22"/>
          <w:lang w:val="de"/>
        </w:rPr>
        <w:t>r</w:t>
      </w:r>
      <w:r w:rsidRPr="00FB52E1">
        <w:rPr>
          <w:rFonts w:asciiTheme="minorHAnsi" w:hAnsiTheme="minorHAnsi" w:cstheme="minorHAnsi"/>
          <w:sz w:val="22"/>
          <w:szCs w:val="22"/>
          <w:lang w:val="de"/>
        </w:rPr>
        <w:t xml:space="preserve"> Investitionen un</w:t>
      </w:r>
      <w:r w:rsidR="0008031C" w:rsidRPr="00FB52E1">
        <w:rPr>
          <w:rFonts w:asciiTheme="minorHAnsi" w:hAnsiTheme="minorHAnsi" w:cstheme="minorHAnsi"/>
          <w:sz w:val="22"/>
          <w:szCs w:val="22"/>
          <w:lang w:val="de"/>
        </w:rPr>
        <w:t>d</w:t>
      </w:r>
      <w:r w:rsidRPr="00FB52E1">
        <w:rPr>
          <w:rFonts w:asciiTheme="minorHAnsi" w:hAnsiTheme="minorHAnsi" w:cstheme="minorHAnsi"/>
          <w:sz w:val="22"/>
          <w:szCs w:val="22"/>
          <w:lang w:val="de"/>
        </w:rPr>
        <w:t xml:space="preserve"> Anwendungen ihre</w:t>
      </w:r>
      <w:r w:rsidR="0008031C" w:rsidRPr="00FB52E1">
        <w:rPr>
          <w:rFonts w:asciiTheme="minorHAnsi" w:hAnsiTheme="minorHAnsi" w:cstheme="minorHAnsi"/>
          <w:sz w:val="22"/>
          <w:szCs w:val="22"/>
          <w:lang w:val="de"/>
        </w:rPr>
        <w:t xml:space="preserve">r </w:t>
      </w:r>
      <w:r w:rsidRPr="00FB52E1">
        <w:rPr>
          <w:rFonts w:asciiTheme="minorHAnsi" w:hAnsiTheme="minorHAnsi" w:cstheme="minorHAnsi"/>
          <w:sz w:val="22"/>
          <w:szCs w:val="22"/>
          <w:lang w:val="de"/>
        </w:rPr>
        <w:t>Technologie</w:t>
      </w:r>
      <w:r w:rsidR="0008031C" w:rsidRPr="00FB52E1">
        <w:rPr>
          <w:rFonts w:asciiTheme="minorHAnsi" w:hAnsiTheme="minorHAnsi" w:cstheme="minorHAnsi"/>
          <w:sz w:val="22"/>
          <w:szCs w:val="22"/>
          <w:lang w:val="de"/>
        </w:rPr>
        <w:t xml:space="preserve">n. Eine von ihnen ist </w:t>
      </w:r>
      <w:r w:rsidRPr="00FB52E1">
        <w:rPr>
          <w:rFonts w:asciiTheme="minorHAnsi" w:hAnsiTheme="minorHAnsi" w:cstheme="minorHAnsi"/>
          <w:sz w:val="22"/>
          <w:szCs w:val="22"/>
          <w:lang w:val="de"/>
        </w:rPr>
        <w:t xml:space="preserve">Amanda Hall, Gründerin und CEO von </w:t>
      </w:r>
      <w:hyperlink r:id="rId17" w:history="1">
        <w:r w:rsidRPr="00FB52E1">
          <w:rPr>
            <w:rStyle w:val="Hyperlink"/>
            <w:rFonts w:asciiTheme="minorHAnsi" w:hAnsiTheme="minorHAnsi" w:cstheme="minorHAnsi"/>
            <w:sz w:val="22"/>
            <w:szCs w:val="22"/>
            <w:lang w:val="de"/>
          </w:rPr>
          <w:t xml:space="preserve">Summit </w:t>
        </w:r>
        <w:proofErr w:type="spellStart"/>
        <w:r w:rsidRPr="00FB52E1">
          <w:rPr>
            <w:rStyle w:val="Hyperlink"/>
            <w:rFonts w:asciiTheme="minorHAnsi" w:hAnsiTheme="minorHAnsi" w:cstheme="minorHAnsi"/>
            <w:sz w:val="22"/>
            <w:szCs w:val="22"/>
            <w:lang w:val="de"/>
          </w:rPr>
          <w:t>Nanotech</w:t>
        </w:r>
        <w:proofErr w:type="spellEnd"/>
      </w:hyperlink>
      <w:r w:rsidRPr="00FB52E1">
        <w:rPr>
          <w:rFonts w:asciiTheme="minorHAnsi" w:hAnsiTheme="minorHAnsi" w:cstheme="minorHAnsi"/>
          <w:sz w:val="22"/>
          <w:szCs w:val="22"/>
          <w:lang w:val="de"/>
        </w:rPr>
        <w:t>, einem Startup mit Sitz in Calgary, Alberta</w:t>
      </w:r>
      <w:r w:rsidR="0008031C" w:rsidRPr="00FB52E1">
        <w:rPr>
          <w:rFonts w:asciiTheme="minorHAnsi" w:hAnsiTheme="minorHAnsi" w:cstheme="minorHAnsi"/>
          <w:sz w:val="22"/>
          <w:szCs w:val="22"/>
          <w:lang w:val="de"/>
        </w:rPr>
        <w:t xml:space="preserve">. Sie </w:t>
      </w:r>
      <w:r w:rsidRPr="00FB52E1">
        <w:rPr>
          <w:rFonts w:asciiTheme="minorHAnsi" w:hAnsiTheme="minorHAnsi" w:cstheme="minorHAnsi"/>
          <w:sz w:val="22"/>
          <w:szCs w:val="22"/>
          <w:lang w:val="de"/>
        </w:rPr>
        <w:t xml:space="preserve">hat den </w:t>
      </w:r>
      <w:hyperlink r:id="rId18" w:history="1">
        <w:r w:rsidRPr="00FB52E1">
          <w:rPr>
            <w:rStyle w:val="Hyperlink"/>
            <w:rFonts w:asciiTheme="minorHAnsi" w:hAnsiTheme="minorHAnsi" w:cstheme="minorHAnsi"/>
            <w:sz w:val="22"/>
            <w:szCs w:val="22"/>
            <w:lang w:val="de"/>
          </w:rPr>
          <w:t>mit</w:t>
        </w:r>
        <w:r w:rsidR="0008031C" w:rsidRPr="00FB52E1">
          <w:rPr>
            <w:rStyle w:val="Hyperlink"/>
            <w:rFonts w:asciiTheme="minorHAnsi" w:hAnsiTheme="minorHAnsi" w:cstheme="minorHAnsi"/>
            <w:sz w:val="22"/>
            <w:szCs w:val="22"/>
            <w:lang w:val="de"/>
          </w:rPr>
          <w:t xml:space="preserve"> einer</w:t>
        </w:r>
        <w:r w:rsidRPr="00FB52E1">
          <w:rPr>
            <w:rStyle w:val="Hyperlink"/>
            <w:rFonts w:asciiTheme="minorHAnsi" w:hAnsiTheme="minorHAnsi" w:cstheme="minorHAnsi"/>
            <w:sz w:val="22"/>
            <w:szCs w:val="22"/>
            <w:lang w:val="de"/>
          </w:rPr>
          <w:t xml:space="preserve"> Million US-Dollar dotierten Hauptpreis</w:t>
        </w:r>
      </w:hyperlink>
      <w:r w:rsidRPr="00FB52E1">
        <w:rPr>
          <w:rFonts w:asciiTheme="minorHAnsi" w:hAnsiTheme="minorHAnsi" w:cstheme="minorHAnsi"/>
          <w:sz w:val="22"/>
          <w:szCs w:val="22"/>
          <w:lang w:val="de"/>
        </w:rPr>
        <w:t xml:space="preserve"> des </w:t>
      </w:r>
      <w:proofErr w:type="spellStart"/>
      <w:r w:rsidRPr="00FB52E1">
        <w:rPr>
          <w:rFonts w:asciiTheme="minorHAnsi" w:hAnsiTheme="minorHAnsi" w:cstheme="minorHAnsi"/>
          <w:sz w:val="22"/>
          <w:szCs w:val="22"/>
          <w:lang w:val="de"/>
        </w:rPr>
        <w:t>MaRS</w:t>
      </w:r>
      <w:proofErr w:type="spellEnd"/>
      <w:r w:rsidRPr="00FB52E1">
        <w:rPr>
          <w:rFonts w:asciiTheme="minorHAnsi" w:hAnsiTheme="minorHAnsi" w:cstheme="minorHAnsi"/>
          <w:sz w:val="22"/>
          <w:szCs w:val="22"/>
          <w:lang w:val="de"/>
        </w:rPr>
        <w:t xml:space="preserve"> Discovery </w:t>
      </w:r>
      <w:proofErr w:type="spellStart"/>
      <w:r w:rsidRPr="00FB52E1">
        <w:rPr>
          <w:rFonts w:asciiTheme="minorHAnsi" w:hAnsiTheme="minorHAnsi" w:cstheme="minorHAnsi"/>
          <w:sz w:val="22"/>
          <w:szCs w:val="22"/>
          <w:lang w:val="de"/>
        </w:rPr>
        <w:t>District</w:t>
      </w:r>
      <w:proofErr w:type="spellEnd"/>
      <w:r w:rsidRPr="00FB52E1">
        <w:rPr>
          <w:rFonts w:asciiTheme="minorHAnsi" w:hAnsiTheme="minorHAnsi" w:cstheme="minorHAnsi"/>
          <w:sz w:val="22"/>
          <w:szCs w:val="22"/>
          <w:lang w:val="de"/>
        </w:rPr>
        <w:t xml:space="preserve"> und der </w:t>
      </w:r>
      <w:hyperlink r:id="rId19" w:history="1">
        <w:r w:rsidRPr="00FB52E1">
          <w:rPr>
            <w:rStyle w:val="Hyperlink"/>
            <w:rFonts w:asciiTheme="minorHAnsi" w:hAnsiTheme="minorHAnsi" w:cstheme="minorHAnsi"/>
            <w:sz w:val="22"/>
            <w:szCs w:val="22"/>
            <w:lang w:val="de"/>
          </w:rPr>
          <w:t xml:space="preserve">Women in </w:t>
        </w:r>
        <w:proofErr w:type="spellStart"/>
        <w:r w:rsidRPr="00FB52E1">
          <w:rPr>
            <w:rStyle w:val="Hyperlink"/>
            <w:rFonts w:asciiTheme="minorHAnsi" w:hAnsiTheme="minorHAnsi" w:cstheme="minorHAnsi"/>
            <w:sz w:val="22"/>
            <w:szCs w:val="22"/>
            <w:lang w:val="de"/>
          </w:rPr>
          <w:t>Cleantech</w:t>
        </w:r>
        <w:proofErr w:type="spellEnd"/>
        <w:r w:rsidRPr="00FB52E1">
          <w:rPr>
            <w:rStyle w:val="Hyperlink"/>
            <w:rFonts w:asciiTheme="minorHAnsi" w:hAnsiTheme="minorHAnsi" w:cstheme="minorHAnsi"/>
            <w:sz w:val="22"/>
            <w:szCs w:val="22"/>
            <w:lang w:val="de"/>
          </w:rPr>
          <w:t xml:space="preserve"> Challenge von Natural Resources Canada</w:t>
        </w:r>
      </w:hyperlink>
      <w:r w:rsidRPr="00FB52E1">
        <w:rPr>
          <w:rFonts w:asciiTheme="minorHAnsi" w:hAnsiTheme="minorHAnsi" w:cstheme="minorHAnsi"/>
          <w:sz w:val="22"/>
          <w:szCs w:val="22"/>
          <w:lang w:val="de"/>
        </w:rPr>
        <w:t xml:space="preserve"> erhalten, einem Programm zur Unterstützung von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-Unternehmerinnen. Summit </w:t>
      </w:r>
      <w:proofErr w:type="spellStart"/>
      <w:r w:rsidRPr="00FB52E1">
        <w:rPr>
          <w:rFonts w:asciiTheme="minorHAnsi" w:hAnsiTheme="minorHAnsi" w:cstheme="minorHAnsi"/>
          <w:sz w:val="22"/>
          <w:szCs w:val="22"/>
          <w:lang w:val="de"/>
        </w:rPr>
        <w:t>Nanotech</w:t>
      </w:r>
      <w:proofErr w:type="spellEnd"/>
      <w:r w:rsidRPr="00FB52E1">
        <w:rPr>
          <w:rFonts w:asciiTheme="minorHAnsi" w:hAnsiTheme="minorHAnsi" w:cstheme="minorHAnsi"/>
          <w:sz w:val="22"/>
          <w:szCs w:val="22"/>
          <w:lang w:val="de"/>
        </w:rPr>
        <w:t xml:space="preserve"> entwickelt eine nachhaltige Methode zur Gewinnung von Lithium und zur Herstellung von Elektrofahrzeugbatterien. "Es ist von entscheidender Bedeutung für Frauen, sich bei der Bekämpfung des Klimawandels zu </w:t>
      </w:r>
      <w:r w:rsidR="00005248" w:rsidRPr="00FB52E1">
        <w:rPr>
          <w:rFonts w:asciiTheme="minorHAnsi" w:hAnsiTheme="minorHAnsi" w:cstheme="minorHAnsi"/>
          <w:sz w:val="22"/>
          <w:szCs w:val="22"/>
          <w:lang w:val="de"/>
        </w:rPr>
        <w:t>engagieren</w:t>
      </w:r>
      <w:r w:rsidRPr="00FB52E1">
        <w:rPr>
          <w:rFonts w:asciiTheme="minorHAnsi" w:hAnsiTheme="minorHAnsi" w:cstheme="minorHAnsi"/>
          <w:sz w:val="22"/>
          <w:szCs w:val="22"/>
          <w:lang w:val="de"/>
        </w:rPr>
        <w:t xml:space="preserve">, denn die Welt ist es wert, dafür zu kämpfen", sagt Hall. Zu den anderen Finalistinnen der Women in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 Challenge gehören Evelyn Allen vom Unternehmen </w:t>
      </w:r>
      <w:hyperlink r:id="rId20" w:history="1">
        <w:proofErr w:type="spellStart"/>
        <w:r w:rsidRPr="00FB52E1">
          <w:rPr>
            <w:rStyle w:val="Hyperlink"/>
            <w:rFonts w:asciiTheme="minorHAnsi" w:hAnsiTheme="minorHAnsi" w:cstheme="minorHAnsi"/>
            <w:sz w:val="22"/>
            <w:szCs w:val="22"/>
            <w:lang w:val="de"/>
          </w:rPr>
          <w:t>Evercloak</w:t>
        </w:r>
        <w:proofErr w:type="spellEnd"/>
      </w:hyperlink>
      <w:r w:rsidRPr="00FB52E1">
        <w:rPr>
          <w:rFonts w:asciiTheme="minorHAnsi" w:hAnsiTheme="minorHAnsi" w:cstheme="minorHAnsi"/>
          <w:sz w:val="22"/>
          <w:szCs w:val="22"/>
          <w:lang w:val="de"/>
        </w:rPr>
        <w:t xml:space="preserve"> (Kitchener, Waterloo), das ultradünne Nanofilme herstellt, die den </w:t>
      </w:r>
      <w:r w:rsidRPr="00FB52E1">
        <w:rPr>
          <w:rFonts w:asciiTheme="minorHAnsi" w:hAnsiTheme="minorHAnsi" w:cstheme="minorHAnsi"/>
          <w:sz w:val="22"/>
          <w:szCs w:val="22"/>
          <w:lang w:val="de"/>
        </w:rPr>
        <w:lastRenderedPageBreak/>
        <w:t xml:space="preserve">Energiebedarf für gewerbliche und private Klimaanlagen drastisch reduzieren; Julie Angus von </w:t>
      </w:r>
      <w:hyperlink r:id="rId21" w:history="1">
        <w:r w:rsidRPr="00FB52E1">
          <w:rPr>
            <w:rStyle w:val="Hyperlink"/>
            <w:rFonts w:asciiTheme="minorHAnsi" w:hAnsiTheme="minorHAnsi" w:cstheme="minorHAnsi"/>
            <w:sz w:val="22"/>
            <w:szCs w:val="22"/>
            <w:lang w:val="de"/>
          </w:rPr>
          <w:t>Open Ocean Robotics</w:t>
        </w:r>
      </w:hyperlink>
      <w:r w:rsidRPr="00FB52E1">
        <w:rPr>
          <w:rFonts w:asciiTheme="minorHAnsi" w:hAnsiTheme="minorHAnsi" w:cstheme="minorHAnsi"/>
          <w:sz w:val="22"/>
          <w:szCs w:val="22"/>
          <w:lang w:val="de"/>
        </w:rPr>
        <w:t xml:space="preserve"> (Victoria, B</w:t>
      </w:r>
      <w:r w:rsidR="00005248" w:rsidRPr="00FB52E1">
        <w:rPr>
          <w:rFonts w:asciiTheme="minorHAnsi" w:hAnsiTheme="minorHAnsi" w:cstheme="minorHAnsi"/>
          <w:sz w:val="22"/>
          <w:szCs w:val="22"/>
          <w:lang w:val="de"/>
        </w:rPr>
        <w:t xml:space="preserve">ritish </w:t>
      </w:r>
      <w:r w:rsidRPr="00FB52E1">
        <w:rPr>
          <w:rFonts w:asciiTheme="minorHAnsi" w:hAnsiTheme="minorHAnsi" w:cstheme="minorHAnsi"/>
          <w:sz w:val="22"/>
          <w:szCs w:val="22"/>
          <w:lang w:val="de"/>
        </w:rPr>
        <w:t>C</w:t>
      </w:r>
      <w:r w:rsidR="00005248" w:rsidRPr="00FB52E1">
        <w:rPr>
          <w:rFonts w:asciiTheme="minorHAnsi" w:hAnsiTheme="minorHAnsi" w:cstheme="minorHAnsi"/>
          <w:sz w:val="22"/>
          <w:szCs w:val="22"/>
          <w:lang w:val="de"/>
        </w:rPr>
        <w:t>olumbia</w:t>
      </w:r>
      <w:r w:rsidRPr="00FB52E1">
        <w:rPr>
          <w:rFonts w:asciiTheme="minorHAnsi" w:hAnsiTheme="minorHAnsi" w:cstheme="minorHAnsi"/>
          <w:sz w:val="22"/>
          <w:szCs w:val="22"/>
          <w:lang w:val="de"/>
        </w:rPr>
        <w:t xml:space="preserve">), die solarbetriebene autonome Boote baut, die Echtzeit-Meeresdaten über Emissionen, Ölverschmutzungen und Lärmbelästigung sammeln; </w:t>
      </w:r>
      <w:proofErr w:type="spellStart"/>
      <w:r w:rsidRPr="00FB52E1">
        <w:rPr>
          <w:rFonts w:asciiTheme="minorHAnsi" w:hAnsiTheme="minorHAnsi" w:cstheme="minorHAnsi"/>
          <w:sz w:val="22"/>
          <w:szCs w:val="22"/>
          <w:lang w:val="de"/>
        </w:rPr>
        <w:t>Nivatha</w:t>
      </w:r>
      <w:proofErr w:type="spellEnd"/>
      <w:r w:rsidRPr="00FB52E1">
        <w:rPr>
          <w:rFonts w:asciiTheme="minorHAnsi" w:hAnsiTheme="minorHAnsi" w:cstheme="minorHAnsi"/>
          <w:sz w:val="22"/>
          <w:szCs w:val="22"/>
          <w:lang w:val="de"/>
        </w:rPr>
        <w:t xml:space="preserve"> </w:t>
      </w:r>
      <w:proofErr w:type="spellStart"/>
      <w:r w:rsidRPr="00FB52E1">
        <w:rPr>
          <w:rFonts w:asciiTheme="minorHAnsi" w:hAnsiTheme="minorHAnsi" w:cstheme="minorHAnsi"/>
          <w:sz w:val="22"/>
          <w:szCs w:val="22"/>
          <w:lang w:val="de"/>
        </w:rPr>
        <w:t>Balendra</w:t>
      </w:r>
      <w:proofErr w:type="spellEnd"/>
      <w:r w:rsidRPr="00FB52E1">
        <w:rPr>
          <w:rFonts w:asciiTheme="minorHAnsi" w:hAnsiTheme="minorHAnsi" w:cstheme="minorHAnsi"/>
          <w:sz w:val="22"/>
          <w:szCs w:val="22"/>
          <w:lang w:val="de"/>
        </w:rPr>
        <w:t xml:space="preserve"> von </w:t>
      </w:r>
      <w:hyperlink r:id="rId22" w:history="1">
        <w:proofErr w:type="spellStart"/>
        <w:r w:rsidRPr="00FB52E1">
          <w:rPr>
            <w:rStyle w:val="Hyperlink"/>
            <w:rFonts w:asciiTheme="minorHAnsi" w:hAnsiTheme="minorHAnsi" w:cstheme="minorHAnsi"/>
            <w:sz w:val="22"/>
            <w:szCs w:val="22"/>
            <w:lang w:val="de"/>
          </w:rPr>
          <w:t>Dispersa</w:t>
        </w:r>
        <w:proofErr w:type="spellEnd"/>
      </w:hyperlink>
      <w:r w:rsidRPr="00FB52E1">
        <w:rPr>
          <w:rFonts w:asciiTheme="minorHAnsi" w:hAnsiTheme="minorHAnsi" w:cstheme="minorHAnsi"/>
          <w:sz w:val="22"/>
          <w:szCs w:val="22"/>
          <w:lang w:val="de"/>
        </w:rPr>
        <w:t xml:space="preserve"> (Montr</w:t>
      </w:r>
      <w:r w:rsidR="00005248" w:rsidRPr="00FB52E1">
        <w:rPr>
          <w:rFonts w:asciiTheme="minorHAnsi" w:hAnsiTheme="minorHAnsi" w:cstheme="minorHAnsi"/>
          <w:sz w:val="22"/>
          <w:szCs w:val="22"/>
          <w:lang w:val="de"/>
        </w:rPr>
        <w:t>é</w:t>
      </w:r>
      <w:r w:rsidRPr="00FB52E1">
        <w:rPr>
          <w:rFonts w:asciiTheme="minorHAnsi" w:hAnsiTheme="minorHAnsi" w:cstheme="minorHAnsi"/>
          <w:sz w:val="22"/>
          <w:szCs w:val="22"/>
          <w:lang w:val="de"/>
        </w:rPr>
        <w:t>al, Qu</w:t>
      </w:r>
      <w:r w:rsidR="00005248" w:rsidRPr="00FB52E1">
        <w:rPr>
          <w:rFonts w:asciiTheme="minorHAnsi" w:hAnsiTheme="minorHAnsi" w:cstheme="minorHAnsi"/>
          <w:sz w:val="22"/>
          <w:szCs w:val="22"/>
          <w:lang w:val="de"/>
        </w:rPr>
        <w:t>é</w:t>
      </w:r>
      <w:r w:rsidRPr="00FB52E1">
        <w:rPr>
          <w:rFonts w:asciiTheme="minorHAnsi" w:hAnsiTheme="minorHAnsi" w:cstheme="minorHAnsi"/>
          <w:sz w:val="22"/>
          <w:szCs w:val="22"/>
          <w:lang w:val="de"/>
        </w:rPr>
        <w:t xml:space="preserve">bec), die Biotenside herstellt, die zu 100 Prozent natürlich gewonnen, biologisch abbaubar und kostengünstig sind; Alexandra </w:t>
      </w:r>
      <w:proofErr w:type="spellStart"/>
      <w:r w:rsidRPr="00FB52E1">
        <w:rPr>
          <w:rFonts w:asciiTheme="minorHAnsi" w:hAnsiTheme="minorHAnsi" w:cstheme="minorHAnsi"/>
          <w:sz w:val="22"/>
          <w:szCs w:val="22"/>
          <w:lang w:val="de"/>
        </w:rPr>
        <w:t>Tavasoli</w:t>
      </w:r>
      <w:proofErr w:type="spellEnd"/>
      <w:r w:rsidRPr="00FB52E1">
        <w:rPr>
          <w:rFonts w:asciiTheme="minorHAnsi" w:hAnsiTheme="minorHAnsi" w:cstheme="minorHAnsi"/>
          <w:sz w:val="22"/>
          <w:szCs w:val="22"/>
          <w:lang w:val="de"/>
        </w:rPr>
        <w:t xml:space="preserve"> aus </w:t>
      </w:r>
      <w:hyperlink r:id="rId23" w:history="1">
        <w:proofErr w:type="spellStart"/>
        <w:r w:rsidRPr="00FB52E1">
          <w:rPr>
            <w:rStyle w:val="Hyperlink"/>
            <w:rFonts w:asciiTheme="minorHAnsi" w:hAnsiTheme="minorHAnsi" w:cstheme="minorHAnsi"/>
            <w:sz w:val="22"/>
            <w:szCs w:val="22"/>
            <w:lang w:val="de"/>
          </w:rPr>
          <w:t>Solistra</w:t>
        </w:r>
        <w:proofErr w:type="spellEnd"/>
      </w:hyperlink>
      <w:r w:rsidRPr="00FB52E1">
        <w:rPr>
          <w:rFonts w:asciiTheme="minorHAnsi" w:hAnsiTheme="minorHAnsi" w:cstheme="minorHAnsi"/>
          <w:sz w:val="22"/>
          <w:szCs w:val="22"/>
          <w:lang w:val="de"/>
        </w:rPr>
        <w:t xml:space="preserve"> (Toronto, Ontario), die einen solarbetriebenen chemischen Reaktor herstellte, der Kohlendioxid recycelt; und Luna </w:t>
      </w:r>
      <w:proofErr w:type="spellStart"/>
      <w:r w:rsidRPr="00FB52E1">
        <w:rPr>
          <w:rFonts w:asciiTheme="minorHAnsi" w:hAnsiTheme="minorHAnsi" w:cstheme="minorHAnsi"/>
          <w:sz w:val="22"/>
          <w:szCs w:val="22"/>
          <w:lang w:val="de"/>
        </w:rPr>
        <w:t>Yu</w:t>
      </w:r>
      <w:proofErr w:type="spellEnd"/>
      <w:r w:rsidRPr="00FB52E1">
        <w:rPr>
          <w:rFonts w:asciiTheme="minorHAnsi" w:hAnsiTheme="minorHAnsi" w:cstheme="minorHAnsi"/>
          <w:sz w:val="22"/>
          <w:szCs w:val="22"/>
          <w:lang w:val="de"/>
        </w:rPr>
        <w:t xml:space="preserve"> vom Unternehmen </w:t>
      </w:r>
      <w:hyperlink r:id="rId24" w:history="1">
        <w:proofErr w:type="spellStart"/>
        <w:r w:rsidRPr="00FB52E1">
          <w:rPr>
            <w:rStyle w:val="Hyperlink"/>
            <w:rFonts w:asciiTheme="minorHAnsi" w:hAnsiTheme="minorHAnsi" w:cstheme="minorHAnsi"/>
            <w:sz w:val="22"/>
            <w:szCs w:val="22"/>
            <w:lang w:val="de"/>
          </w:rPr>
          <w:t>Genecis</w:t>
        </w:r>
        <w:proofErr w:type="spellEnd"/>
      </w:hyperlink>
      <w:r w:rsidRPr="00FB52E1">
        <w:rPr>
          <w:rFonts w:asciiTheme="minorHAnsi" w:hAnsiTheme="minorHAnsi" w:cstheme="minorHAnsi"/>
          <w:sz w:val="22"/>
          <w:szCs w:val="22"/>
          <w:lang w:val="de"/>
        </w:rPr>
        <w:t xml:space="preserve"> (Toronto, Ontario), welches Lebensmittelabfälle in biologisch abbaubare Kunststoffe umwandelt.</w:t>
      </w:r>
    </w:p>
    <w:p w14:paraId="4ACA7533" w14:textId="77777777" w:rsidR="00005248" w:rsidRPr="00FB52E1" w:rsidRDefault="00005248" w:rsidP="00005248">
      <w:pPr>
        <w:pStyle w:val="KeinLeerraum"/>
        <w:ind w:left="567"/>
        <w:jc w:val="both"/>
        <w:rPr>
          <w:rFonts w:asciiTheme="minorHAnsi" w:hAnsiTheme="minorHAnsi" w:cstheme="minorHAnsi"/>
          <w:sz w:val="22"/>
          <w:szCs w:val="22"/>
          <w:lang w:val="de"/>
        </w:rPr>
      </w:pPr>
    </w:p>
    <w:p w14:paraId="20177149" w14:textId="77777777" w:rsidR="00005248" w:rsidRPr="00FB52E1" w:rsidRDefault="00F7247C" w:rsidP="00005248">
      <w:pPr>
        <w:pStyle w:val="KeinLeerraum"/>
        <w:ind w:left="567"/>
        <w:jc w:val="both"/>
        <w:rPr>
          <w:rFonts w:asciiTheme="minorHAnsi" w:hAnsiTheme="minorHAnsi" w:cstheme="minorHAnsi"/>
          <w:b/>
          <w:sz w:val="22"/>
          <w:szCs w:val="22"/>
          <w:lang w:val="de"/>
        </w:rPr>
      </w:pPr>
      <w:r w:rsidRPr="00FB52E1">
        <w:rPr>
          <w:rFonts w:asciiTheme="minorHAnsi" w:hAnsiTheme="minorHAnsi" w:cstheme="minorHAnsi"/>
          <w:b/>
          <w:sz w:val="22"/>
          <w:szCs w:val="22"/>
          <w:lang w:val="de"/>
        </w:rPr>
        <w:t xml:space="preserve">Die </w:t>
      </w:r>
      <w:proofErr w:type="spellStart"/>
      <w:r w:rsidRPr="00FB52E1">
        <w:rPr>
          <w:rFonts w:asciiTheme="minorHAnsi" w:hAnsiTheme="minorHAnsi" w:cstheme="minorHAnsi"/>
          <w:b/>
          <w:sz w:val="22"/>
          <w:szCs w:val="22"/>
          <w:lang w:val="de"/>
        </w:rPr>
        <w:t>Cleantech</w:t>
      </w:r>
      <w:proofErr w:type="spellEnd"/>
      <w:r w:rsidRPr="00FB52E1">
        <w:rPr>
          <w:rFonts w:asciiTheme="minorHAnsi" w:hAnsiTheme="minorHAnsi" w:cstheme="minorHAnsi"/>
          <w:b/>
          <w:sz w:val="22"/>
          <w:szCs w:val="22"/>
          <w:lang w:val="de"/>
        </w:rPr>
        <w:t>-Zentren</w:t>
      </w:r>
      <w:r w:rsidR="00005248" w:rsidRPr="00FB52E1">
        <w:rPr>
          <w:rFonts w:asciiTheme="minorHAnsi" w:hAnsiTheme="minorHAnsi" w:cstheme="minorHAnsi"/>
          <w:b/>
          <w:sz w:val="22"/>
          <w:szCs w:val="22"/>
          <w:lang w:val="de"/>
        </w:rPr>
        <w:t xml:space="preserve"> Kanadas</w:t>
      </w:r>
    </w:p>
    <w:p w14:paraId="26BEF109" w14:textId="37EA4BFF" w:rsidR="00005248" w:rsidRPr="00FB52E1" w:rsidRDefault="00F7247C" w:rsidP="00005248">
      <w:pPr>
        <w:pStyle w:val="KeinLeerraum"/>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Toronto-Waterloo</w:t>
      </w:r>
      <w:r w:rsidR="00005248" w:rsidRPr="00FB52E1">
        <w:rPr>
          <w:rFonts w:asciiTheme="minorHAnsi" w:hAnsiTheme="minorHAnsi" w:cstheme="minorHAnsi"/>
          <w:sz w:val="22"/>
          <w:szCs w:val="22"/>
          <w:lang w:val="de"/>
        </w:rPr>
        <w:t xml:space="preserve"> in</w:t>
      </w:r>
      <w:r w:rsidRPr="00FB52E1">
        <w:rPr>
          <w:rFonts w:asciiTheme="minorHAnsi" w:hAnsiTheme="minorHAnsi" w:cstheme="minorHAnsi"/>
          <w:sz w:val="22"/>
          <w:szCs w:val="22"/>
          <w:lang w:val="de"/>
        </w:rPr>
        <w:t xml:space="preserve"> Ontario</w:t>
      </w:r>
      <w:r w:rsidR="00005248" w:rsidRPr="00FB52E1">
        <w:rPr>
          <w:rFonts w:asciiTheme="minorHAnsi" w:hAnsiTheme="minorHAnsi" w:cstheme="minorHAnsi"/>
          <w:sz w:val="22"/>
          <w:szCs w:val="22"/>
          <w:lang w:val="de"/>
        </w:rPr>
        <w:t>,</w:t>
      </w:r>
      <w:r w:rsidRPr="00FB52E1">
        <w:rPr>
          <w:rFonts w:asciiTheme="minorHAnsi" w:hAnsiTheme="minorHAnsi" w:cstheme="minorHAnsi"/>
          <w:sz w:val="22"/>
          <w:szCs w:val="22"/>
          <w:lang w:val="de"/>
        </w:rPr>
        <w:t xml:space="preserve"> Vancouver</w:t>
      </w:r>
      <w:r w:rsidR="00005248" w:rsidRPr="00FB52E1">
        <w:rPr>
          <w:rFonts w:asciiTheme="minorHAnsi" w:hAnsiTheme="minorHAnsi" w:cstheme="minorHAnsi"/>
          <w:sz w:val="22"/>
          <w:szCs w:val="22"/>
          <w:lang w:val="de"/>
        </w:rPr>
        <w:t xml:space="preserve"> in </w:t>
      </w:r>
      <w:r w:rsidRPr="00FB52E1">
        <w:rPr>
          <w:rFonts w:asciiTheme="minorHAnsi" w:hAnsiTheme="minorHAnsi" w:cstheme="minorHAnsi"/>
          <w:sz w:val="22"/>
          <w:szCs w:val="22"/>
          <w:lang w:val="de"/>
        </w:rPr>
        <w:t>B</w:t>
      </w:r>
      <w:r w:rsidR="00005248" w:rsidRPr="00FB52E1">
        <w:rPr>
          <w:rFonts w:asciiTheme="minorHAnsi" w:hAnsiTheme="minorHAnsi" w:cstheme="minorHAnsi"/>
          <w:sz w:val="22"/>
          <w:szCs w:val="22"/>
          <w:lang w:val="de"/>
        </w:rPr>
        <w:t xml:space="preserve">ritish </w:t>
      </w:r>
      <w:r w:rsidRPr="00FB52E1">
        <w:rPr>
          <w:rFonts w:asciiTheme="minorHAnsi" w:hAnsiTheme="minorHAnsi" w:cstheme="minorHAnsi"/>
          <w:sz w:val="22"/>
          <w:szCs w:val="22"/>
          <w:lang w:val="de"/>
        </w:rPr>
        <w:t>C</w:t>
      </w:r>
      <w:r w:rsidR="00005248" w:rsidRPr="00FB52E1">
        <w:rPr>
          <w:rFonts w:asciiTheme="minorHAnsi" w:hAnsiTheme="minorHAnsi" w:cstheme="minorHAnsi"/>
          <w:sz w:val="22"/>
          <w:szCs w:val="22"/>
          <w:lang w:val="de"/>
        </w:rPr>
        <w:t xml:space="preserve">olumbia und </w:t>
      </w:r>
      <w:r w:rsidRPr="00FB52E1">
        <w:rPr>
          <w:rFonts w:asciiTheme="minorHAnsi" w:hAnsiTheme="minorHAnsi" w:cstheme="minorHAnsi"/>
          <w:sz w:val="22"/>
          <w:szCs w:val="22"/>
          <w:lang w:val="de"/>
        </w:rPr>
        <w:t>Calgary</w:t>
      </w:r>
      <w:r w:rsidR="00005248" w:rsidRPr="00FB52E1">
        <w:rPr>
          <w:rFonts w:asciiTheme="minorHAnsi" w:hAnsiTheme="minorHAnsi" w:cstheme="minorHAnsi"/>
          <w:sz w:val="22"/>
          <w:szCs w:val="22"/>
          <w:lang w:val="de"/>
        </w:rPr>
        <w:t xml:space="preserve"> in</w:t>
      </w:r>
      <w:r w:rsidRPr="00FB52E1">
        <w:rPr>
          <w:rFonts w:asciiTheme="minorHAnsi" w:hAnsiTheme="minorHAnsi" w:cstheme="minorHAnsi"/>
          <w:sz w:val="22"/>
          <w:szCs w:val="22"/>
          <w:lang w:val="de"/>
        </w:rPr>
        <w:t xml:space="preserve"> Alberta gehören zu den </w:t>
      </w:r>
      <w:hyperlink r:id="rId25" w:history="1">
        <w:r w:rsidRPr="00FB52E1">
          <w:rPr>
            <w:rStyle w:val="Hyperlink"/>
            <w:rFonts w:asciiTheme="minorHAnsi" w:hAnsiTheme="minorHAnsi" w:cstheme="minorHAnsi"/>
            <w:sz w:val="22"/>
            <w:szCs w:val="22"/>
            <w:lang w:val="de"/>
          </w:rPr>
          <w:t xml:space="preserve">Top 35 </w:t>
        </w:r>
        <w:proofErr w:type="spellStart"/>
        <w:r w:rsidRPr="00FB52E1">
          <w:rPr>
            <w:rStyle w:val="Hyperlink"/>
            <w:rFonts w:asciiTheme="minorHAnsi" w:hAnsiTheme="minorHAnsi" w:cstheme="minorHAnsi"/>
            <w:sz w:val="22"/>
            <w:szCs w:val="22"/>
            <w:lang w:val="de"/>
          </w:rPr>
          <w:t>Cleantech</w:t>
        </w:r>
        <w:proofErr w:type="spellEnd"/>
        <w:r w:rsidRPr="00FB52E1">
          <w:rPr>
            <w:rStyle w:val="Hyperlink"/>
            <w:rFonts w:asciiTheme="minorHAnsi" w:hAnsiTheme="minorHAnsi" w:cstheme="minorHAnsi"/>
            <w:sz w:val="22"/>
            <w:szCs w:val="22"/>
            <w:lang w:val="de"/>
          </w:rPr>
          <w:t>-Ökosystemen der Welt</w:t>
        </w:r>
      </w:hyperlink>
      <w:r w:rsidRPr="00FB52E1">
        <w:rPr>
          <w:rFonts w:asciiTheme="minorHAnsi" w:hAnsiTheme="minorHAnsi" w:cstheme="minorHAnsi"/>
          <w:sz w:val="22"/>
          <w:szCs w:val="22"/>
          <w:lang w:val="de"/>
        </w:rPr>
        <w:t xml:space="preserve">. </w:t>
      </w:r>
      <w:hyperlink r:id="rId26" w:history="1">
        <w:proofErr w:type="spellStart"/>
        <w:r w:rsidRPr="00FB52E1">
          <w:rPr>
            <w:rStyle w:val="Hyperlink"/>
            <w:rFonts w:asciiTheme="minorHAnsi" w:hAnsiTheme="minorHAnsi" w:cstheme="minorHAnsi"/>
            <w:sz w:val="22"/>
            <w:szCs w:val="22"/>
            <w:lang w:val="de"/>
          </w:rPr>
          <w:t>Cleantech</w:t>
        </w:r>
        <w:proofErr w:type="spellEnd"/>
        <w:r w:rsidRPr="00FB52E1">
          <w:rPr>
            <w:rStyle w:val="Hyperlink"/>
            <w:rFonts w:asciiTheme="minorHAnsi" w:hAnsiTheme="minorHAnsi" w:cstheme="minorHAnsi"/>
            <w:sz w:val="22"/>
            <w:szCs w:val="22"/>
            <w:lang w:val="de"/>
          </w:rPr>
          <w:t>-Zentren</w:t>
        </w:r>
      </w:hyperlink>
      <w:r w:rsidRPr="00FB52E1">
        <w:rPr>
          <w:rFonts w:asciiTheme="minorHAnsi" w:hAnsiTheme="minorHAnsi" w:cstheme="minorHAnsi"/>
          <w:sz w:val="22"/>
          <w:szCs w:val="22"/>
          <w:lang w:val="de"/>
        </w:rPr>
        <w:t xml:space="preserve"> – darunter Universitäten, Regierungsinstitutionen und Think Tanks – befinden sich jedoch überall zwischen Atlantik und Pazifik. Zum Beispiel investiert das </w:t>
      </w:r>
      <w:hyperlink r:id="rId27" w:history="1">
        <w:proofErr w:type="spellStart"/>
        <w:r w:rsidRPr="00FB52E1">
          <w:rPr>
            <w:rStyle w:val="Hyperlink"/>
            <w:rFonts w:asciiTheme="minorHAnsi" w:hAnsiTheme="minorHAnsi" w:cstheme="minorHAnsi"/>
            <w:sz w:val="22"/>
            <w:szCs w:val="22"/>
            <w:lang w:val="de"/>
          </w:rPr>
          <w:t>Agricultural</w:t>
        </w:r>
        <w:proofErr w:type="spellEnd"/>
        <w:r w:rsidRPr="00FB52E1">
          <w:rPr>
            <w:rStyle w:val="Hyperlink"/>
            <w:rFonts w:asciiTheme="minorHAnsi" w:hAnsiTheme="minorHAnsi" w:cstheme="minorHAnsi"/>
            <w:sz w:val="22"/>
            <w:szCs w:val="22"/>
            <w:lang w:val="de"/>
          </w:rPr>
          <w:t xml:space="preserve"> Clean Technology </w:t>
        </w:r>
        <w:proofErr w:type="spellStart"/>
        <w:r w:rsidRPr="00FB52E1">
          <w:rPr>
            <w:rStyle w:val="Hyperlink"/>
            <w:rFonts w:asciiTheme="minorHAnsi" w:hAnsiTheme="minorHAnsi" w:cstheme="minorHAnsi"/>
            <w:sz w:val="22"/>
            <w:szCs w:val="22"/>
            <w:lang w:val="de"/>
          </w:rPr>
          <w:t>Program</w:t>
        </w:r>
        <w:proofErr w:type="spellEnd"/>
      </w:hyperlink>
      <w:r w:rsidRPr="00FB52E1">
        <w:rPr>
          <w:rFonts w:asciiTheme="minorHAnsi" w:hAnsiTheme="minorHAnsi" w:cstheme="minorHAnsi"/>
          <w:sz w:val="22"/>
          <w:szCs w:val="22"/>
          <w:lang w:val="de"/>
        </w:rPr>
        <w:t xml:space="preserve">, eine Bundesinitiative, 25 Millionen US-Dollar, um die Entwicklung von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 in der Landwirtschaft zu unterstützen. </w:t>
      </w:r>
      <w:hyperlink r:id="rId28" w:history="1">
        <w:proofErr w:type="spellStart"/>
        <w:r w:rsidRPr="00FB52E1">
          <w:rPr>
            <w:rStyle w:val="Hyperlink"/>
            <w:rFonts w:asciiTheme="minorHAnsi" w:hAnsiTheme="minorHAnsi" w:cstheme="minorHAnsi"/>
            <w:sz w:val="22"/>
            <w:szCs w:val="22"/>
            <w:lang w:val="de"/>
          </w:rPr>
          <w:t>Écotech</w:t>
        </w:r>
        <w:proofErr w:type="spellEnd"/>
        <w:r w:rsidRPr="00FB52E1">
          <w:rPr>
            <w:rStyle w:val="Hyperlink"/>
            <w:rFonts w:asciiTheme="minorHAnsi" w:hAnsiTheme="minorHAnsi" w:cstheme="minorHAnsi"/>
            <w:sz w:val="22"/>
            <w:szCs w:val="22"/>
            <w:lang w:val="de"/>
          </w:rPr>
          <w:t xml:space="preserve"> Québec</w:t>
        </w:r>
      </w:hyperlink>
      <w:r w:rsidRPr="00FB52E1">
        <w:rPr>
          <w:rFonts w:asciiTheme="minorHAnsi" w:hAnsiTheme="minorHAnsi" w:cstheme="minorHAnsi"/>
          <w:sz w:val="22"/>
          <w:szCs w:val="22"/>
          <w:lang w:val="de"/>
        </w:rPr>
        <w:t xml:space="preserve"> mit Sitz in Qu</w:t>
      </w:r>
      <w:r w:rsidR="00005248" w:rsidRPr="00FB52E1">
        <w:rPr>
          <w:rFonts w:asciiTheme="minorHAnsi" w:hAnsiTheme="minorHAnsi" w:cstheme="minorHAnsi"/>
          <w:sz w:val="22"/>
          <w:szCs w:val="22"/>
          <w:lang w:val="de"/>
        </w:rPr>
        <w:t>é</w:t>
      </w:r>
      <w:r w:rsidRPr="00FB52E1">
        <w:rPr>
          <w:rFonts w:asciiTheme="minorHAnsi" w:hAnsiTheme="minorHAnsi" w:cstheme="minorHAnsi"/>
          <w:sz w:val="22"/>
          <w:szCs w:val="22"/>
          <w:lang w:val="de"/>
        </w:rPr>
        <w:t xml:space="preserve">bec versammelt Entscheidungsträger, um das Wachstum des lokalen Sektors zu fördern. Ein </w:t>
      </w:r>
      <w:hyperlink r:id="rId29" w:history="1">
        <w:r w:rsidRPr="00FB52E1">
          <w:rPr>
            <w:rStyle w:val="Hyperlink"/>
            <w:rFonts w:asciiTheme="minorHAnsi" w:hAnsiTheme="minorHAnsi" w:cstheme="minorHAnsi"/>
            <w:sz w:val="22"/>
            <w:szCs w:val="22"/>
            <w:lang w:val="de"/>
          </w:rPr>
          <w:t xml:space="preserve">einzigartiger </w:t>
        </w:r>
        <w:proofErr w:type="spellStart"/>
        <w:r w:rsidRPr="00FB52E1">
          <w:rPr>
            <w:rStyle w:val="Hyperlink"/>
            <w:rFonts w:asciiTheme="minorHAnsi" w:hAnsiTheme="minorHAnsi" w:cstheme="minorHAnsi"/>
            <w:sz w:val="22"/>
            <w:szCs w:val="22"/>
            <w:lang w:val="de"/>
          </w:rPr>
          <w:t>Cleantech</w:t>
        </w:r>
        <w:proofErr w:type="spellEnd"/>
        <w:r w:rsidRPr="00FB52E1">
          <w:rPr>
            <w:rStyle w:val="Hyperlink"/>
            <w:rFonts w:asciiTheme="minorHAnsi" w:hAnsiTheme="minorHAnsi" w:cstheme="minorHAnsi"/>
            <w:sz w:val="22"/>
            <w:szCs w:val="22"/>
            <w:lang w:val="de"/>
          </w:rPr>
          <w:t>-Park</w:t>
        </w:r>
      </w:hyperlink>
      <w:r w:rsidRPr="00FB52E1">
        <w:rPr>
          <w:rFonts w:asciiTheme="minorHAnsi" w:hAnsiTheme="minorHAnsi" w:cstheme="minorHAnsi"/>
          <w:sz w:val="22"/>
          <w:szCs w:val="22"/>
          <w:lang w:val="de"/>
        </w:rPr>
        <w:t xml:space="preserve"> ist in Georgetown</w:t>
      </w:r>
      <w:r w:rsidR="00005248" w:rsidRPr="00FB52E1">
        <w:rPr>
          <w:rFonts w:asciiTheme="minorHAnsi" w:hAnsiTheme="minorHAnsi" w:cstheme="minorHAnsi"/>
          <w:sz w:val="22"/>
          <w:szCs w:val="22"/>
          <w:lang w:val="de"/>
        </w:rPr>
        <w:t xml:space="preserve"> auf</w:t>
      </w:r>
      <w:r w:rsidRPr="00FB52E1">
        <w:rPr>
          <w:rFonts w:asciiTheme="minorHAnsi" w:hAnsiTheme="minorHAnsi" w:cstheme="minorHAnsi"/>
          <w:sz w:val="22"/>
          <w:szCs w:val="22"/>
          <w:lang w:val="de"/>
        </w:rPr>
        <w:t xml:space="preserve"> P</w:t>
      </w:r>
      <w:r w:rsidR="00005248" w:rsidRPr="00FB52E1">
        <w:rPr>
          <w:rFonts w:asciiTheme="minorHAnsi" w:hAnsiTheme="minorHAnsi" w:cstheme="minorHAnsi"/>
          <w:sz w:val="22"/>
          <w:szCs w:val="22"/>
          <w:lang w:val="de"/>
        </w:rPr>
        <w:t xml:space="preserve">rince Edward Island </w:t>
      </w:r>
      <w:r w:rsidRPr="00FB52E1">
        <w:rPr>
          <w:rFonts w:asciiTheme="minorHAnsi" w:hAnsiTheme="minorHAnsi" w:cstheme="minorHAnsi"/>
          <w:sz w:val="22"/>
          <w:szCs w:val="22"/>
          <w:lang w:val="de"/>
        </w:rPr>
        <w:t xml:space="preserve">geplant. Und </w:t>
      </w:r>
      <w:hyperlink r:id="rId30" w:history="1">
        <w:proofErr w:type="spellStart"/>
        <w:r w:rsidRPr="00FB52E1">
          <w:rPr>
            <w:rStyle w:val="Hyperlink"/>
            <w:rFonts w:asciiTheme="minorHAnsi" w:hAnsiTheme="minorHAnsi" w:cstheme="minorHAnsi"/>
            <w:sz w:val="22"/>
            <w:szCs w:val="22"/>
            <w:lang w:val="de"/>
          </w:rPr>
          <w:t>MaRS</w:t>
        </w:r>
        <w:proofErr w:type="spellEnd"/>
        <w:r w:rsidRPr="00FB52E1">
          <w:rPr>
            <w:rStyle w:val="Hyperlink"/>
            <w:rFonts w:asciiTheme="minorHAnsi" w:hAnsiTheme="minorHAnsi" w:cstheme="minorHAnsi"/>
            <w:sz w:val="22"/>
            <w:szCs w:val="22"/>
            <w:lang w:val="de"/>
          </w:rPr>
          <w:t xml:space="preserve"> </w:t>
        </w:r>
        <w:proofErr w:type="spellStart"/>
        <w:r w:rsidRPr="00FB52E1">
          <w:rPr>
            <w:rStyle w:val="Hyperlink"/>
            <w:rFonts w:asciiTheme="minorHAnsi" w:hAnsiTheme="minorHAnsi" w:cstheme="minorHAnsi"/>
            <w:sz w:val="22"/>
            <w:szCs w:val="22"/>
            <w:lang w:val="de"/>
          </w:rPr>
          <w:t>Cleantech</w:t>
        </w:r>
        <w:proofErr w:type="spellEnd"/>
      </w:hyperlink>
      <w:r w:rsidRPr="00FB52E1">
        <w:rPr>
          <w:rFonts w:asciiTheme="minorHAnsi" w:hAnsiTheme="minorHAnsi" w:cstheme="minorHAnsi"/>
          <w:sz w:val="22"/>
          <w:szCs w:val="22"/>
          <w:lang w:val="de"/>
        </w:rPr>
        <w:t xml:space="preserve"> hilft Unternehmern im ganzen Land, ihre Produkte auf den Markt zu bringen.</w:t>
      </w:r>
    </w:p>
    <w:p w14:paraId="38991DE9" w14:textId="77777777" w:rsidR="00005248" w:rsidRPr="00FB52E1" w:rsidRDefault="00005248" w:rsidP="00005248">
      <w:pPr>
        <w:pStyle w:val="KeinLeerraum"/>
        <w:ind w:left="567"/>
        <w:jc w:val="both"/>
        <w:rPr>
          <w:rFonts w:asciiTheme="minorHAnsi" w:hAnsiTheme="minorHAnsi" w:cstheme="minorHAnsi"/>
          <w:sz w:val="22"/>
          <w:szCs w:val="22"/>
          <w:lang w:val="de"/>
        </w:rPr>
      </w:pPr>
    </w:p>
    <w:p w14:paraId="562C05EF" w14:textId="77777777" w:rsidR="00005248" w:rsidRPr="00FB52E1" w:rsidRDefault="00F7247C" w:rsidP="00005248">
      <w:pPr>
        <w:pStyle w:val="KeinLeerraum"/>
        <w:ind w:left="567"/>
        <w:jc w:val="both"/>
        <w:rPr>
          <w:rFonts w:asciiTheme="minorHAnsi" w:hAnsiTheme="minorHAnsi" w:cstheme="minorHAnsi"/>
          <w:b/>
          <w:sz w:val="22"/>
          <w:szCs w:val="22"/>
          <w:lang w:val="de"/>
        </w:rPr>
      </w:pPr>
      <w:r w:rsidRPr="00FB52E1">
        <w:rPr>
          <w:rFonts w:asciiTheme="minorHAnsi" w:hAnsiTheme="minorHAnsi" w:cstheme="minorHAnsi"/>
          <w:b/>
          <w:sz w:val="22"/>
          <w:szCs w:val="22"/>
          <w:lang w:val="de"/>
        </w:rPr>
        <w:t>Internationale Zusammenarbeit</w:t>
      </w:r>
    </w:p>
    <w:p w14:paraId="187A4E03" w14:textId="42F69907" w:rsidR="00005248" w:rsidRPr="00FB52E1" w:rsidRDefault="00F7247C" w:rsidP="00005248">
      <w:pPr>
        <w:pStyle w:val="KeinLeerraum"/>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 xml:space="preserve">Kanada und die Vereinigten Staaten haben kürzlich ihre </w:t>
      </w:r>
      <w:hyperlink r:id="rId31" w:history="1">
        <w:r w:rsidRPr="00FB52E1">
          <w:rPr>
            <w:rStyle w:val="Hyperlink"/>
            <w:rFonts w:asciiTheme="minorHAnsi" w:hAnsiTheme="minorHAnsi" w:cstheme="minorHAnsi"/>
            <w:sz w:val="22"/>
            <w:szCs w:val="22"/>
            <w:lang w:val="de"/>
          </w:rPr>
          <w:t xml:space="preserve">Zusammenarbeit in den Bereichen </w:t>
        </w:r>
        <w:proofErr w:type="spellStart"/>
        <w:r w:rsidRPr="00FB52E1">
          <w:rPr>
            <w:rStyle w:val="Hyperlink"/>
            <w:rFonts w:asciiTheme="minorHAnsi" w:hAnsiTheme="minorHAnsi" w:cstheme="minorHAnsi"/>
            <w:sz w:val="22"/>
            <w:szCs w:val="22"/>
            <w:lang w:val="de"/>
          </w:rPr>
          <w:t>Cleantech</w:t>
        </w:r>
        <w:proofErr w:type="spellEnd"/>
        <w:r w:rsidRPr="00FB52E1">
          <w:rPr>
            <w:rStyle w:val="Hyperlink"/>
            <w:rFonts w:asciiTheme="minorHAnsi" w:hAnsiTheme="minorHAnsi" w:cstheme="minorHAnsi"/>
            <w:sz w:val="22"/>
            <w:szCs w:val="22"/>
            <w:lang w:val="de"/>
          </w:rPr>
          <w:t>, Biowissenschaften, Cybersicherheit, KI und ähnlichen Bereichen intensiviert</w:t>
        </w:r>
      </w:hyperlink>
      <w:r w:rsidRPr="00FB52E1">
        <w:rPr>
          <w:rFonts w:asciiTheme="minorHAnsi" w:hAnsiTheme="minorHAnsi" w:cstheme="minorHAnsi"/>
          <w:sz w:val="22"/>
          <w:szCs w:val="22"/>
          <w:lang w:val="de"/>
        </w:rPr>
        <w:t xml:space="preserve"> und arbeiten daran, integrative wissenschaftliche Forschungsgemeinschaften zu fördern, die </w:t>
      </w:r>
      <w:proofErr w:type="spellStart"/>
      <w:r w:rsidRPr="00FB52E1">
        <w:rPr>
          <w:rFonts w:asciiTheme="minorHAnsi" w:hAnsiTheme="minorHAnsi" w:cstheme="minorHAnsi"/>
          <w:sz w:val="22"/>
          <w:szCs w:val="22"/>
          <w:lang w:val="de"/>
        </w:rPr>
        <w:t>ver-schiedene</w:t>
      </w:r>
      <w:proofErr w:type="spellEnd"/>
      <w:r w:rsidRPr="00FB52E1">
        <w:rPr>
          <w:rFonts w:asciiTheme="minorHAnsi" w:hAnsiTheme="minorHAnsi" w:cstheme="minorHAnsi"/>
          <w:sz w:val="22"/>
          <w:szCs w:val="22"/>
          <w:lang w:val="de"/>
        </w:rPr>
        <w:t xml:space="preserve"> Perspektiven und Wissenssysteme – einschließlich diejenigen indigener Völker – </w:t>
      </w:r>
      <w:r w:rsidR="00005248" w:rsidRPr="00FB52E1">
        <w:rPr>
          <w:rFonts w:asciiTheme="minorHAnsi" w:hAnsiTheme="minorHAnsi" w:cstheme="minorHAnsi"/>
          <w:sz w:val="22"/>
          <w:szCs w:val="22"/>
          <w:lang w:val="de"/>
        </w:rPr>
        <w:t>vereinen</w:t>
      </w:r>
      <w:r w:rsidRPr="00FB52E1">
        <w:rPr>
          <w:rFonts w:asciiTheme="minorHAnsi" w:hAnsiTheme="minorHAnsi" w:cstheme="minorHAnsi"/>
          <w:sz w:val="22"/>
          <w:szCs w:val="22"/>
          <w:lang w:val="de"/>
        </w:rPr>
        <w:t xml:space="preserve"> und die für die Förderung von Innovationen von entscheidender Bedeutung sind.</w:t>
      </w:r>
    </w:p>
    <w:p w14:paraId="17D17C5C" w14:textId="77777777" w:rsidR="00005248" w:rsidRPr="00FB52E1" w:rsidRDefault="00005248" w:rsidP="00005248">
      <w:pPr>
        <w:pStyle w:val="KeinLeerraum"/>
        <w:ind w:left="567"/>
        <w:jc w:val="both"/>
        <w:rPr>
          <w:rFonts w:asciiTheme="minorHAnsi" w:hAnsiTheme="minorHAnsi" w:cstheme="minorHAnsi"/>
          <w:sz w:val="22"/>
          <w:szCs w:val="22"/>
          <w:lang w:val="de"/>
        </w:rPr>
      </w:pPr>
    </w:p>
    <w:p w14:paraId="46A114A3" w14:textId="1F381D76" w:rsidR="001B77B3" w:rsidRPr="00FB52E1" w:rsidRDefault="00005248" w:rsidP="001B77B3">
      <w:pPr>
        <w:pStyle w:val="KeinLeerraum"/>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 xml:space="preserve">Die Region um </w:t>
      </w:r>
      <w:r w:rsidR="00F7247C" w:rsidRPr="00FB52E1">
        <w:rPr>
          <w:rFonts w:asciiTheme="minorHAnsi" w:hAnsiTheme="minorHAnsi" w:cstheme="minorHAnsi"/>
          <w:sz w:val="22"/>
          <w:szCs w:val="22"/>
          <w:lang w:val="de"/>
        </w:rPr>
        <w:t xml:space="preserve">Toronto </w:t>
      </w:r>
      <w:r w:rsidRPr="00FB52E1">
        <w:rPr>
          <w:rFonts w:asciiTheme="minorHAnsi" w:hAnsiTheme="minorHAnsi" w:cstheme="minorHAnsi"/>
          <w:sz w:val="22"/>
          <w:szCs w:val="22"/>
          <w:lang w:val="de"/>
        </w:rPr>
        <w:t xml:space="preserve">in </w:t>
      </w:r>
      <w:r w:rsidR="00F7247C" w:rsidRPr="00FB52E1">
        <w:rPr>
          <w:rFonts w:asciiTheme="minorHAnsi" w:hAnsiTheme="minorHAnsi" w:cstheme="minorHAnsi"/>
          <w:sz w:val="22"/>
          <w:szCs w:val="22"/>
          <w:lang w:val="de"/>
        </w:rPr>
        <w:t>Ontario</w:t>
      </w:r>
      <w:r w:rsidRPr="00FB52E1">
        <w:rPr>
          <w:rFonts w:asciiTheme="minorHAnsi" w:hAnsiTheme="minorHAnsi" w:cstheme="minorHAnsi"/>
          <w:sz w:val="22"/>
          <w:szCs w:val="22"/>
          <w:lang w:val="de"/>
        </w:rPr>
        <w:t xml:space="preserve"> </w:t>
      </w:r>
      <w:r w:rsidR="00F7247C" w:rsidRPr="00FB52E1">
        <w:rPr>
          <w:rFonts w:asciiTheme="minorHAnsi" w:hAnsiTheme="minorHAnsi" w:cstheme="minorHAnsi"/>
          <w:sz w:val="22"/>
          <w:szCs w:val="22"/>
          <w:lang w:val="de"/>
        </w:rPr>
        <w:t xml:space="preserve">ist </w:t>
      </w:r>
      <w:r w:rsidRPr="00FB52E1">
        <w:rPr>
          <w:rFonts w:asciiTheme="minorHAnsi" w:hAnsiTheme="minorHAnsi" w:cstheme="minorHAnsi"/>
          <w:sz w:val="22"/>
          <w:szCs w:val="22"/>
          <w:lang w:val="de"/>
        </w:rPr>
        <w:t xml:space="preserve">ein Hot Spot </w:t>
      </w:r>
      <w:r w:rsidR="00F7247C" w:rsidRPr="00FB52E1">
        <w:rPr>
          <w:rFonts w:asciiTheme="minorHAnsi" w:hAnsiTheme="minorHAnsi" w:cstheme="minorHAnsi"/>
          <w:sz w:val="22"/>
          <w:szCs w:val="22"/>
          <w:lang w:val="de"/>
        </w:rPr>
        <w:t xml:space="preserve">für Innovationen, wenn es um die Entwicklung von </w:t>
      </w:r>
      <w:proofErr w:type="spellStart"/>
      <w:r w:rsidR="00F7247C" w:rsidRPr="00FB52E1">
        <w:rPr>
          <w:rFonts w:asciiTheme="minorHAnsi" w:hAnsiTheme="minorHAnsi" w:cstheme="minorHAnsi"/>
          <w:sz w:val="22"/>
          <w:szCs w:val="22"/>
          <w:lang w:val="de"/>
        </w:rPr>
        <w:t>Cleantech</w:t>
      </w:r>
      <w:proofErr w:type="spellEnd"/>
      <w:r w:rsidR="00F7247C" w:rsidRPr="00FB52E1">
        <w:rPr>
          <w:rFonts w:asciiTheme="minorHAnsi" w:hAnsiTheme="minorHAnsi" w:cstheme="minorHAnsi"/>
          <w:sz w:val="22"/>
          <w:szCs w:val="22"/>
          <w:lang w:val="de"/>
        </w:rPr>
        <w:t xml:space="preserve">-Ansätzen für ökologische Herausforderungen geht. Das </w:t>
      </w:r>
      <w:hyperlink r:id="rId32" w:history="1">
        <w:r w:rsidR="00F7247C" w:rsidRPr="00FB52E1">
          <w:rPr>
            <w:rStyle w:val="Hyperlink"/>
            <w:rFonts w:asciiTheme="minorHAnsi" w:hAnsiTheme="minorHAnsi" w:cstheme="minorHAnsi"/>
            <w:sz w:val="22"/>
            <w:szCs w:val="22"/>
            <w:lang w:val="de"/>
          </w:rPr>
          <w:t xml:space="preserve">Green Market </w:t>
        </w:r>
        <w:proofErr w:type="spellStart"/>
        <w:r w:rsidR="00F7247C" w:rsidRPr="00FB52E1">
          <w:rPr>
            <w:rStyle w:val="Hyperlink"/>
            <w:rFonts w:asciiTheme="minorHAnsi" w:hAnsiTheme="minorHAnsi" w:cstheme="minorHAnsi"/>
            <w:sz w:val="22"/>
            <w:szCs w:val="22"/>
            <w:lang w:val="de"/>
          </w:rPr>
          <w:t>Acceleration</w:t>
        </w:r>
        <w:proofErr w:type="spellEnd"/>
        <w:r w:rsidR="00F7247C" w:rsidRPr="00FB52E1">
          <w:rPr>
            <w:rStyle w:val="Hyperlink"/>
            <w:rFonts w:asciiTheme="minorHAnsi" w:hAnsiTheme="minorHAnsi" w:cstheme="minorHAnsi"/>
            <w:sz w:val="22"/>
            <w:szCs w:val="22"/>
            <w:lang w:val="de"/>
          </w:rPr>
          <w:t xml:space="preserve"> </w:t>
        </w:r>
        <w:proofErr w:type="spellStart"/>
        <w:r w:rsidR="00F7247C" w:rsidRPr="00FB52E1">
          <w:rPr>
            <w:rStyle w:val="Hyperlink"/>
            <w:rFonts w:asciiTheme="minorHAnsi" w:hAnsiTheme="minorHAnsi" w:cstheme="minorHAnsi"/>
            <w:sz w:val="22"/>
            <w:szCs w:val="22"/>
            <w:lang w:val="de"/>
          </w:rPr>
          <w:t>Program</w:t>
        </w:r>
        <w:proofErr w:type="spellEnd"/>
      </w:hyperlink>
      <w:r w:rsidR="00F7247C" w:rsidRPr="00FB52E1">
        <w:rPr>
          <w:rFonts w:asciiTheme="minorHAnsi" w:hAnsiTheme="minorHAnsi" w:cstheme="minorHAnsi"/>
          <w:sz w:val="22"/>
          <w:szCs w:val="22"/>
          <w:lang w:val="de"/>
        </w:rPr>
        <w:t xml:space="preserve"> der Stadt beschleunigt die Entwicklung und Kommerzialisierung einheimischer grüner Technologien, während das </w:t>
      </w:r>
      <w:hyperlink r:id="rId33" w:history="1">
        <w:proofErr w:type="spellStart"/>
        <w:r w:rsidR="00F7247C" w:rsidRPr="00FB52E1">
          <w:rPr>
            <w:rStyle w:val="Hyperlink"/>
            <w:rFonts w:asciiTheme="minorHAnsi" w:hAnsiTheme="minorHAnsi" w:cstheme="minorHAnsi"/>
            <w:sz w:val="22"/>
            <w:szCs w:val="22"/>
            <w:lang w:val="de"/>
          </w:rPr>
          <w:t>Advanced</w:t>
        </w:r>
        <w:proofErr w:type="spellEnd"/>
        <w:r w:rsidR="00F7247C" w:rsidRPr="00FB52E1">
          <w:rPr>
            <w:rStyle w:val="Hyperlink"/>
            <w:rFonts w:asciiTheme="minorHAnsi" w:hAnsiTheme="minorHAnsi" w:cstheme="minorHAnsi"/>
            <w:sz w:val="22"/>
            <w:szCs w:val="22"/>
            <w:lang w:val="de"/>
          </w:rPr>
          <w:t xml:space="preserve"> Energy </w:t>
        </w:r>
        <w:proofErr w:type="spellStart"/>
        <w:r w:rsidR="00F7247C" w:rsidRPr="00FB52E1">
          <w:rPr>
            <w:rStyle w:val="Hyperlink"/>
            <w:rFonts w:asciiTheme="minorHAnsi" w:hAnsiTheme="minorHAnsi" w:cstheme="minorHAnsi"/>
            <w:sz w:val="22"/>
            <w:szCs w:val="22"/>
            <w:lang w:val="de"/>
          </w:rPr>
          <w:t>Centre</w:t>
        </w:r>
        <w:proofErr w:type="spellEnd"/>
      </w:hyperlink>
      <w:r w:rsidR="00F7247C" w:rsidRPr="00FB52E1">
        <w:rPr>
          <w:rFonts w:asciiTheme="minorHAnsi" w:hAnsiTheme="minorHAnsi" w:cstheme="minorHAnsi"/>
          <w:sz w:val="22"/>
          <w:szCs w:val="22"/>
          <w:lang w:val="de"/>
        </w:rPr>
        <w:t xml:space="preserve"> als öffentlich-private Partnerschaft die Einführung innovativer Energietechnologien fördert. Zu den herausragenden </w:t>
      </w:r>
      <w:proofErr w:type="spellStart"/>
      <w:r w:rsidR="00F7247C" w:rsidRPr="00FB52E1">
        <w:rPr>
          <w:rFonts w:asciiTheme="minorHAnsi" w:hAnsiTheme="minorHAnsi" w:cstheme="minorHAnsi"/>
          <w:sz w:val="22"/>
          <w:szCs w:val="22"/>
          <w:lang w:val="de"/>
        </w:rPr>
        <w:t>Cleantech</w:t>
      </w:r>
      <w:proofErr w:type="spellEnd"/>
      <w:r w:rsidR="00F7247C" w:rsidRPr="00FB52E1">
        <w:rPr>
          <w:rFonts w:asciiTheme="minorHAnsi" w:hAnsiTheme="minorHAnsi" w:cstheme="minorHAnsi"/>
          <w:sz w:val="22"/>
          <w:szCs w:val="22"/>
          <w:lang w:val="de"/>
        </w:rPr>
        <w:t>-Unternehmen gehören</w:t>
      </w:r>
      <w:r w:rsidRPr="00FB52E1">
        <w:rPr>
          <w:rFonts w:asciiTheme="minorHAnsi" w:hAnsiTheme="minorHAnsi" w:cstheme="minorHAnsi"/>
          <w:sz w:val="22"/>
          <w:szCs w:val="22"/>
          <w:lang w:val="de"/>
        </w:rPr>
        <w:t xml:space="preserve"> etwa </w:t>
      </w:r>
      <w:hyperlink r:id="rId34" w:history="1">
        <w:proofErr w:type="spellStart"/>
        <w:r w:rsidR="00F7247C" w:rsidRPr="00FB52E1">
          <w:rPr>
            <w:rStyle w:val="Hyperlink"/>
            <w:rFonts w:asciiTheme="minorHAnsi" w:hAnsiTheme="minorHAnsi" w:cstheme="minorHAnsi"/>
            <w:sz w:val="22"/>
            <w:szCs w:val="22"/>
            <w:lang w:val="de"/>
          </w:rPr>
          <w:t>Genecis</w:t>
        </w:r>
        <w:proofErr w:type="spellEnd"/>
      </w:hyperlink>
      <w:r w:rsidRPr="00FB52E1">
        <w:rPr>
          <w:rFonts w:asciiTheme="minorHAnsi" w:hAnsiTheme="minorHAnsi" w:cstheme="minorHAnsi"/>
          <w:sz w:val="22"/>
          <w:szCs w:val="22"/>
          <w:lang w:val="de"/>
        </w:rPr>
        <w:t xml:space="preserve">, das </w:t>
      </w:r>
      <w:r w:rsidR="00F7247C" w:rsidRPr="00FB52E1">
        <w:rPr>
          <w:rFonts w:asciiTheme="minorHAnsi" w:hAnsiTheme="minorHAnsi" w:cstheme="minorHAnsi"/>
          <w:sz w:val="22"/>
          <w:szCs w:val="22"/>
          <w:lang w:val="de"/>
        </w:rPr>
        <w:t>Lebensmittelabfälle in biologisch abbaubare Kunststoffe und andere Materialien um</w:t>
      </w:r>
      <w:r w:rsidRPr="00FB52E1">
        <w:rPr>
          <w:rFonts w:asciiTheme="minorHAnsi" w:hAnsiTheme="minorHAnsi" w:cstheme="minorHAnsi"/>
          <w:sz w:val="22"/>
          <w:szCs w:val="22"/>
          <w:lang w:val="de"/>
        </w:rPr>
        <w:t>wandelt.</w:t>
      </w:r>
      <w:r w:rsidR="00F7247C" w:rsidRPr="00FB52E1">
        <w:rPr>
          <w:rFonts w:asciiTheme="minorHAnsi" w:hAnsiTheme="minorHAnsi" w:cstheme="minorHAnsi"/>
          <w:sz w:val="22"/>
          <w:szCs w:val="22"/>
          <w:lang w:val="de"/>
        </w:rPr>
        <w:t xml:space="preserve"> Im Gegensatz zu anderen Arten von kompostierbaren Waren, wie </w:t>
      </w:r>
      <w:r w:rsidRPr="00FB52E1">
        <w:rPr>
          <w:rFonts w:asciiTheme="minorHAnsi" w:hAnsiTheme="minorHAnsi" w:cstheme="minorHAnsi"/>
          <w:sz w:val="22"/>
          <w:szCs w:val="22"/>
          <w:lang w:val="de"/>
        </w:rPr>
        <w:t xml:space="preserve">etwa </w:t>
      </w:r>
      <w:r w:rsidR="00F7247C" w:rsidRPr="00FB52E1">
        <w:rPr>
          <w:rFonts w:asciiTheme="minorHAnsi" w:hAnsiTheme="minorHAnsi" w:cstheme="minorHAnsi"/>
          <w:sz w:val="22"/>
          <w:szCs w:val="22"/>
          <w:lang w:val="de"/>
        </w:rPr>
        <w:t xml:space="preserve">Kunststoffbechern auf </w:t>
      </w:r>
      <w:proofErr w:type="spellStart"/>
      <w:r w:rsidR="00F7247C" w:rsidRPr="00FB52E1">
        <w:rPr>
          <w:rFonts w:asciiTheme="minorHAnsi" w:hAnsiTheme="minorHAnsi" w:cstheme="minorHAnsi"/>
          <w:sz w:val="22"/>
          <w:szCs w:val="22"/>
          <w:lang w:val="de"/>
        </w:rPr>
        <w:t>Ölbasis</w:t>
      </w:r>
      <w:proofErr w:type="spellEnd"/>
      <w:r w:rsidR="00F7247C" w:rsidRPr="00FB52E1">
        <w:rPr>
          <w:rFonts w:asciiTheme="minorHAnsi" w:hAnsiTheme="minorHAnsi" w:cstheme="minorHAnsi"/>
          <w:sz w:val="22"/>
          <w:szCs w:val="22"/>
          <w:lang w:val="de"/>
        </w:rPr>
        <w:t xml:space="preserve">, können die Produkte von </w:t>
      </w:r>
      <w:proofErr w:type="spellStart"/>
      <w:r w:rsidR="00F7247C" w:rsidRPr="00FB52E1">
        <w:rPr>
          <w:rFonts w:asciiTheme="minorHAnsi" w:hAnsiTheme="minorHAnsi" w:cstheme="minorHAnsi"/>
          <w:sz w:val="22"/>
          <w:szCs w:val="22"/>
          <w:lang w:val="de"/>
        </w:rPr>
        <w:t>Genecis</w:t>
      </w:r>
      <w:proofErr w:type="spellEnd"/>
      <w:r w:rsidR="00F7247C" w:rsidRPr="00FB52E1">
        <w:rPr>
          <w:rFonts w:asciiTheme="minorHAnsi" w:hAnsiTheme="minorHAnsi" w:cstheme="minorHAnsi"/>
          <w:sz w:val="22"/>
          <w:szCs w:val="22"/>
          <w:lang w:val="de"/>
        </w:rPr>
        <w:t xml:space="preserve"> innerhalb eines Monats kompostiert und innerhalb eines Jahres abgebaut werden</w:t>
      </w:r>
      <w:r w:rsidRPr="00FB52E1">
        <w:rPr>
          <w:rFonts w:asciiTheme="minorHAnsi" w:hAnsiTheme="minorHAnsi" w:cstheme="minorHAnsi"/>
          <w:sz w:val="22"/>
          <w:szCs w:val="22"/>
          <w:lang w:val="de"/>
        </w:rPr>
        <w:t xml:space="preserve">. </w:t>
      </w:r>
      <w:hyperlink r:id="rId35" w:history="1">
        <w:proofErr w:type="spellStart"/>
        <w:r w:rsidR="00F7247C" w:rsidRPr="00FB52E1">
          <w:rPr>
            <w:rStyle w:val="Hyperlink"/>
            <w:rFonts w:asciiTheme="minorHAnsi" w:hAnsiTheme="minorHAnsi" w:cstheme="minorHAnsi"/>
            <w:sz w:val="22"/>
            <w:szCs w:val="22"/>
            <w:lang w:val="de"/>
          </w:rPr>
          <w:t>Ecobee</w:t>
        </w:r>
        <w:proofErr w:type="spellEnd"/>
      </w:hyperlink>
      <w:r w:rsidR="00F7247C" w:rsidRPr="00FB52E1">
        <w:rPr>
          <w:rFonts w:asciiTheme="minorHAnsi" w:hAnsiTheme="minorHAnsi" w:cstheme="minorHAnsi"/>
          <w:sz w:val="22"/>
          <w:szCs w:val="22"/>
          <w:lang w:val="de"/>
        </w:rPr>
        <w:t xml:space="preserve"> stellt smarte Thermostate, Temperatur- und Anwesenheitssensoren,</w:t>
      </w:r>
      <w:r w:rsidRPr="00FB52E1">
        <w:rPr>
          <w:rFonts w:asciiTheme="minorHAnsi" w:hAnsiTheme="minorHAnsi" w:cstheme="minorHAnsi"/>
          <w:sz w:val="22"/>
          <w:szCs w:val="22"/>
          <w:lang w:val="de"/>
        </w:rPr>
        <w:t xml:space="preserve"> </w:t>
      </w:r>
      <w:r w:rsidR="00F7247C" w:rsidRPr="00FB52E1">
        <w:rPr>
          <w:rFonts w:asciiTheme="minorHAnsi" w:hAnsiTheme="minorHAnsi" w:cstheme="minorHAnsi"/>
          <w:sz w:val="22"/>
          <w:szCs w:val="22"/>
          <w:lang w:val="de"/>
        </w:rPr>
        <w:t xml:space="preserve">smarte Lichtschalter, smarte Kameras und Kontaktsensoren her. Die Leuchten lernen die Routinen der Hausbesitzer und passen sich diesen an, um den Energieverbrauch zu reduzieren. Interessant: </w:t>
      </w:r>
      <w:proofErr w:type="spellStart"/>
      <w:r w:rsidR="00F7247C" w:rsidRPr="00FB52E1">
        <w:rPr>
          <w:rFonts w:asciiTheme="minorHAnsi" w:hAnsiTheme="minorHAnsi" w:cstheme="minorHAnsi"/>
          <w:sz w:val="22"/>
          <w:szCs w:val="22"/>
          <w:lang w:val="de"/>
        </w:rPr>
        <w:t>Ecobee</w:t>
      </w:r>
      <w:proofErr w:type="spellEnd"/>
      <w:r w:rsidR="00F7247C" w:rsidRPr="00FB52E1">
        <w:rPr>
          <w:rFonts w:asciiTheme="minorHAnsi" w:hAnsiTheme="minorHAnsi" w:cstheme="minorHAnsi"/>
          <w:sz w:val="22"/>
          <w:szCs w:val="22"/>
          <w:lang w:val="de"/>
        </w:rPr>
        <w:t xml:space="preserve"> schätzt, dass seine smarten Thermostate genug Energie sparen, um Las Vegas ein ganzes Jahr lang mit Strom zu versorgen. Das Unternehmen verteilte 20.000 smarte Thermostate an einkommensschwache Familien, um ihnen beim Senken der Energiekosten zu helfen.</w:t>
      </w:r>
    </w:p>
    <w:p w14:paraId="4EC4AE36" w14:textId="77777777" w:rsidR="001B77B3" w:rsidRPr="00FB52E1" w:rsidRDefault="001B77B3" w:rsidP="001B77B3">
      <w:pPr>
        <w:pStyle w:val="KeinLeerraum"/>
        <w:ind w:left="567"/>
        <w:jc w:val="both"/>
        <w:rPr>
          <w:rFonts w:asciiTheme="minorHAnsi" w:hAnsiTheme="minorHAnsi" w:cstheme="minorHAnsi"/>
          <w:sz w:val="22"/>
          <w:szCs w:val="22"/>
          <w:lang w:val="de"/>
        </w:rPr>
      </w:pPr>
    </w:p>
    <w:p w14:paraId="6496C6FB" w14:textId="7A2AFE72" w:rsidR="003C5947" w:rsidRPr="00FB52E1" w:rsidRDefault="001B77B3" w:rsidP="003C5947">
      <w:pPr>
        <w:pStyle w:val="KeinLeerraum"/>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 xml:space="preserve">Auch in </w:t>
      </w:r>
      <w:r w:rsidR="00F7247C" w:rsidRPr="00FB52E1">
        <w:rPr>
          <w:rFonts w:asciiTheme="minorHAnsi" w:hAnsiTheme="minorHAnsi" w:cstheme="minorHAnsi"/>
          <w:sz w:val="22"/>
          <w:szCs w:val="22"/>
          <w:lang w:val="de"/>
        </w:rPr>
        <w:t>Vancouver</w:t>
      </w:r>
      <w:r w:rsidRPr="00FB52E1">
        <w:rPr>
          <w:rFonts w:asciiTheme="minorHAnsi" w:hAnsiTheme="minorHAnsi" w:cstheme="minorHAnsi"/>
          <w:sz w:val="22"/>
          <w:szCs w:val="22"/>
          <w:lang w:val="de"/>
        </w:rPr>
        <w:t xml:space="preserve"> in British Columbia ist </w:t>
      </w:r>
      <w:proofErr w:type="spellStart"/>
      <w:r w:rsidRPr="00FB52E1">
        <w:rPr>
          <w:rFonts w:asciiTheme="minorHAnsi" w:hAnsiTheme="minorHAnsi" w:cstheme="minorHAnsi"/>
          <w:sz w:val="22"/>
          <w:szCs w:val="22"/>
          <w:lang w:val="de"/>
        </w:rPr>
        <w:t>C</w:t>
      </w:r>
      <w:r w:rsidR="00F7247C" w:rsidRPr="00FB52E1">
        <w:rPr>
          <w:rFonts w:asciiTheme="minorHAnsi" w:hAnsiTheme="minorHAnsi" w:cstheme="minorHAnsi"/>
          <w:sz w:val="22"/>
          <w:szCs w:val="22"/>
          <w:lang w:val="de"/>
        </w:rPr>
        <w:t>leantech</w:t>
      </w:r>
      <w:proofErr w:type="spellEnd"/>
      <w:r w:rsidR="00F7247C" w:rsidRPr="00FB52E1">
        <w:rPr>
          <w:rFonts w:asciiTheme="minorHAnsi" w:hAnsiTheme="minorHAnsi" w:cstheme="minorHAnsi"/>
          <w:sz w:val="22"/>
          <w:szCs w:val="22"/>
          <w:lang w:val="de"/>
        </w:rPr>
        <w:t xml:space="preserve"> eine wichtige Säule </w:t>
      </w:r>
      <w:r w:rsidRPr="00FB52E1">
        <w:rPr>
          <w:rFonts w:asciiTheme="minorHAnsi" w:hAnsiTheme="minorHAnsi" w:cstheme="minorHAnsi"/>
          <w:sz w:val="22"/>
          <w:szCs w:val="22"/>
          <w:lang w:val="de"/>
        </w:rPr>
        <w:t xml:space="preserve">der </w:t>
      </w:r>
      <w:hyperlink r:id="rId36" w:history="1">
        <w:r w:rsidR="00F7247C" w:rsidRPr="00FB52E1">
          <w:rPr>
            <w:rStyle w:val="Hyperlink"/>
            <w:rFonts w:asciiTheme="minorHAnsi" w:hAnsiTheme="minorHAnsi" w:cstheme="minorHAnsi"/>
            <w:sz w:val="22"/>
            <w:szCs w:val="22"/>
            <w:lang w:val="de"/>
          </w:rPr>
          <w:t>Grüne</w:t>
        </w:r>
        <w:r w:rsidRPr="00FB52E1">
          <w:rPr>
            <w:rStyle w:val="Hyperlink"/>
            <w:rFonts w:asciiTheme="minorHAnsi" w:hAnsiTheme="minorHAnsi" w:cstheme="minorHAnsi"/>
            <w:sz w:val="22"/>
            <w:szCs w:val="22"/>
            <w:lang w:val="de"/>
          </w:rPr>
          <w:t>n</w:t>
        </w:r>
        <w:r w:rsidR="00F7247C" w:rsidRPr="00FB52E1">
          <w:rPr>
            <w:rStyle w:val="Hyperlink"/>
            <w:rFonts w:asciiTheme="minorHAnsi" w:hAnsiTheme="minorHAnsi" w:cstheme="minorHAnsi"/>
            <w:sz w:val="22"/>
            <w:szCs w:val="22"/>
            <w:lang w:val="de"/>
          </w:rPr>
          <w:t xml:space="preserve"> Wirtschaft</w:t>
        </w:r>
      </w:hyperlink>
      <w:r w:rsidR="00F7247C" w:rsidRPr="00FB52E1">
        <w:rPr>
          <w:rFonts w:asciiTheme="minorHAnsi" w:hAnsiTheme="minorHAnsi" w:cstheme="minorHAnsi"/>
          <w:sz w:val="22"/>
          <w:szCs w:val="22"/>
          <w:lang w:val="de"/>
        </w:rPr>
        <w:t>. Die Stadt ist ein Pionier in den Bereichen Brennstoffzellenlösungen, Leistungselektronik und Abfalltech</w:t>
      </w:r>
      <w:r w:rsidRPr="00FB52E1">
        <w:rPr>
          <w:rFonts w:asciiTheme="minorHAnsi" w:hAnsiTheme="minorHAnsi" w:cstheme="minorHAnsi"/>
          <w:sz w:val="22"/>
          <w:szCs w:val="22"/>
          <w:lang w:val="de"/>
        </w:rPr>
        <w:t>no</w:t>
      </w:r>
      <w:r w:rsidR="00F7247C" w:rsidRPr="00FB52E1">
        <w:rPr>
          <w:rFonts w:asciiTheme="minorHAnsi" w:hAnsiTheme="minorHAnsi" w:cstheme="minorHAnsi"/>
          <w:sz w:val="22"/>
          <w:szCs w:val="22"/>
          <w:lang w:val="de"/>
        </w:rPr>
        <w:t xml:space="preserve">logien und Heimat eines globalen Top-10-Cleantech-Clusters. </w:t>
      </w:r>
      <w:hyperlink r:id="rId37" w:history="1">
        <w:r w:rsidR="00F7247C" w:rsidRPr="00FB52E1">
          <w:rPr>
            <w:rStyle w:val="Hyperlink"/>
            <w:rFonts w:asciiTheme="minorHAnsi" w:hAnsiTheme="minorHAnsi" w:cstheme="minorHAnsi"/>
            <w:sz w:val="22"/>
            <w:szCs w:val="22"/>
            <w:lang w:val="de"/>
          </w:rPr>
          <w:t>Flash Forest</w:t>
        </w:r>
      </w:hyperlink>
      <w:r w:rsidR="00F7247C" w:rsidRPr="00FB52E1">
        <w:rPr>
          <w:rFonts w:asciiTheme="minorHAnsi" w:hAnsiTheme="minorHAnsi" w:cstheme="minorHAnsi"/>
          <w:sz w:val="22"/>
          <w:szCs w:val="22"/>
          <w:lang w:val="de"/>
        </w:rPr>
        <w:t xml:space="preserve"> hebt das Pflanzen von Bäumen zur Bekämpfung des Klimawandels auf die nächste Stufe. Die schnellere und </w:t>
      </w:r>
      <w:r w:rsidRPr="00FB52E1">
        <w:rPr>
          <w:rFonts w:asciiTheme="minorHAnsi" w:hAnsiTheme="minorHAnsi" w:cstheme="minorHAnsi"/>
          <w:sz w:val="22"/>
          <w:szCs w:val="22"/>
          <w:lang w:val="de"/>
        </w:rPr>
        <w:t>kostengünstige</w:t>
      </w:r>
      <w:r w:rsidR="00F7247C" w:rsidRPr="00FB52E1">
        <w:rPr>
          <w:rFonts w:asciiTheme="minorHAnsi" w:hAnsiTheme="minorHAnsi" w:cstheme="minorHAnsi"/>
          <w:sz w:val="22"/>
          <w:szCs w:val="22"/>
          <w:lang w:val="de"/>
        </w:rPr>
        <w:t xml:space="preserve"> Wiederaufforstung des Unternehmens setzt Drohnen ein, die vorgekeimte Samen mit einer Geschwindigkeit von einem Samen pro Sekunde in den Boden schießen - eine Kadenz, die bis 2028 zu</w:t>
      </w:r>
      <w:r w:rsidRPr="00FB52E1">
        <w:rPr>
          <w:rFonts w:asciiTheme="minorHAnsi" w:hAnsiTheme="minorHAnsi" w:cstheme="minorHAnsi"/>
          <w:sz w:val="22"/>
          <w:szCs w:val="22"/>
          <w:lang w:val="de"/>
        </w:rPr>
        <w:t>r Pflanzung</w:t>
      </w:r>
      <w:r w:rsidR="00F7247C" w:rsidRPr="00FB52E1">
        <w:rPr>
          <w:rFonts w:asciiTheme="minorHAnsi" w:hAnsiTheme="minorHAnsi" w:cstheme="minorHAnsi"/>
          <w:sz w:val="22"/>
          <w:szCs w:val="22"/>
          <w:lang w:val="de"/>
        </w:rPr>
        <w:t xml:space="preserve"> einer Milliarde Bäume auf sechs Kontinenten führen k</w:t>
      </w:r>
      <w:r w:rsidRPr="00FB52E1">
        <w:rPr>
          <w:rFonts w:asciiTheme="minorHAnsi" w:hAnsiTheme="minorHAnsi" w:cstheme="minorHAnsi"/>
          <w:sz w:val="22"/>
          <w:szCs w:val="22"/>
          <w:lang w:val="de"/>
        </w:rPr>
        <w:t>önnte</w:t>
      </w:r>
      <w:r w:rsidR="00F7247C" w:rsidRPr="00FB52E1">
        <w:rPr>
          <w:rFonts w:asciiTheme="minorHAnsi" w:hAnsiTheme="minorHAnsi" w:cstheme="minorHAnsi"/>
          <w:sz w:val="22"/>
          <w:szCs w:val="22"/>
          <w:lang w:val="de"/>
        </w:rPr>
        <w:t xml:space="preserve">. </w:t>
      </w:r>
      <w:hyperlink r:id="rId38" w:history="1">
        <w:proofErr w:type="spellStart"/>
        <w:r w:rsidR="00F7247C" w:rsidRPr="00FB52E1">
          <w:rPr>
            <w:rStyle w:val="Hyperlink"/>
            <w:rFonts w:asciiTheme="minorHAnsi" w:hAnsiTheme="minorHAnsi" w:cstheme="minorHAnsi"/>
            <w:sz w:val="22"/>
            <w:szCs w:val="22"/>
            <w:lang w:val="de"/>
          </w:rPr>
          <w:t>Axine</w:t>
        </w:r>
        <w:proofErr w:type="spellEnd"/>
        <w:r w:rsidR="00F7247C" w:rsidRPr="00FB52E1">
          <w:rPr>
            <w:rStyle w:val="Hyperlink"/>
            <w:rFonts w:asciiTheme="minorHAnsi" w:hAnsiTheme="minorHAnsi" w:cstheme="minorHAnsi"/>
            <w:sz w:val="22"/>
            <w:szCs w:val="22"/>
            <w:lang w:val="de"/>
          </w:rPr>
          <w:t xml:space="preserve"> </w:t>
        </w:r>
        <w:proofErr w:type="spellStart"/>
        <w:r w:rsidR="00F7247C" w:rsidRPr="00FB52E1">
          <w:rPr>
            <w:rStyle w:val="Hyperlink"/>
            <w:rFonts w:asciiTheme="minorHAnsi" w:hAnsiTheme="minorHAnsi" w:cstheme="minorHAnsi"/>
            <w:sz w:val="22"/>
            <w:szCs w:val="22"/>
            <w:lang w:val="de"/>
          </w:rPr>
          <w:t>Water</w:t>
        </w:r>
        <w:proofErr w:type="spellEnd"/>
        <w:r w:rsidR="00F7247C" w:rsidRPr="00FB52E1">
          <w:rPr>
            <w:rStyle w:val="Hyperlink"/>
            <w:rFonts w:asciiTheme="minorHAnsi" w:hAnsiTheme="minorHAnsi" w:cstheme="minorHAnsi"/>
            <w:sz w:val="22"/>
            <w:szCs w:val="22"/>
            <w:lang w:val="de"/>
          </w:rPr>
          <w:t xml:space="preserve"> Technologies</w:t>
        </w:r>
      </w:hyperlink>
      <w:r w:rsidR="00F7247C" w:rsidRPr="00FB52E1">
        <w:rPr>
          <w:rFonts w:asciiTheme="minorHAnsi" w:hAnsiTheme="minorHAnsi" w:cstheme="minorHAnsi"/>
          <w:sz w:val="22"/>
          <w:szCs w:val="22"/>
          <w:lang w:val="de"/>
        </w:rPr>
        <w:t xml:space="preserve"> wandelt stark verschmutzte Industrieabwässer in Wasser um, das</w:t>
      </w:r>
      <w:r w:rsidR="00DA0FA2" w:rsidRPr="00FB52E1">
        <w:rPr>
          <w:rFonts w:asciiTheme="minorHAnsi" w:hAnsiTheme="minorHAnsi" w:cstheme="minorHAnsi"/>
          <w:sz w:val="22"/>
          <w:szCs w:val="22"/>
          <w:lang w:val="de"/>
        </w:rPr>
        <w:t xml:space="preserve"> </w:t>
      </w:r>
      <w:r w:rsidR="00F7247C" w:rsidRPr="00FB52E1">
        <w:rPr>
          <w:rFonts w:asciiTheme="minorHAnsi" w:hAnsiTheme="minorHAnsi" w:cstheme="minorHAnsi"/>
          <w:sz w:val="22"/>
          <w:szCs w:val="22"/>
          <w:lang w:val="de"/>
        </w:rPr>
        <w:t xml:space="preserve">strengen Umweltstandards entspricht. Die Technologie des Unternehmens wird in der pharmazeutischen Industrie intensiv eingesetzt, um Substanzen wie Antibiotika und Hormone </w:t>
      </w:r>
      <w:r w:rsidRPr="00FB52E1">
        <w:rPr>
          <w:rFonts w:asciiTheme="minorHAnsi" w:hAnsiTheme="minorHAnsi" w:cstheme="minorHAnsi"/>
          <w:sz w:val="22"/>
          <w:szCs w:val="22"/>
          <w:lang w:val="de"/>
        </w:rPr>
        <w:t>auszufiltern.</w:t>
      </w:r>
    </w:p>
    <w:p w14:paraId="0EFB11D8" w14:textId="243718DC" w:rsidR="00C46346" w:rsidRPr="00FB52E1" w:rsidRDefault="00F7247C" w:rsidP="00C46346">
      <w:pPr>
        <w:pStyle w:val="KeinLeerraum"/>
        <w:ind w:left="567"/>
        <w:jc w:val="both"/>
        <w:rPr>
          <w:rFonts w:asciiTheme="minorHAnsi" w:hAnsiTheme="minorHAnsi" w:cstheme="minorHAnsi"/>
          <w:sz w:val="22"/>
          <w:szCs w:val="22"/>
          <w:lang w:val="de"/>
        </w:rPr>
      </w:pPr>
      <w:r w:rsidRPr="00FB52E1">
        <w:rPr>
          <w:rFonts w:asciiTheme="minorHAnsi" w:hAnsiTheme="minorHAnsi" w:cstheme="minorHAnsi"/>
          <w:sz w:val="22"/>
          <w:szCs w:val="22"/>
          <w:lang w:val="de"/>
        </w:rPr>
        <w:t>Calgary</w:t>
      </w:r>
      <w:r w:rsidR="003C5947" w:rsidRPr="00FB52E1">
        <w:rPr>
          <w:rFonts w:asciiTheme="minorHAnsi" w:hAnsiTheme="minorHAnsi" w:cstheme="minorHAnsi"/>
          <w:sz w:val="22"/>
          <w:szCs w:val="22"/>
          <w:lang w:val="de"/>
        </w:rPr>
        <w:t xml:space="preserve"> </w:t>
      </w:r>
      <w:proofErr w:type="spellStart"/>
      <w:r w:rsidR="003C5947" w:rsidRPr="00FB52E1">
        <w:rPr>
          <w:rFonts w:asciiTheme="minorHAnsi" w:hAnsiTheme="minorHAnsi" w:cstheme="minorHAnsi"/>
          <w:sz w:val="22"/>
          <w:szCs w:val="22"/>
          <w:lang w:val="de"/>
        </w:rPr>
        <w:t>ind</w:t>
      </w:r>
      <w:proofErr w:type="spellEnd"/>
      <w:r w:rsidRPr="00FB52E1">
        <w:rPr>
          <w:rFonts w:asciiTheme="minorHAnsi" w:hAnsiTheme="minorHAnsi" w:cstheme="minorHAnsi"/>
          <w:sz w:val="22"/>
          <w:szCs w:val="22"/>
          <w:lang w:val="de"/>
        </w:rPr>
        <w:t xml:space="preserve"> Alberta</w:t>
      </w:r>
      <w:r w:rsidR="003C5947" w:rsidRPr="00FB52E1">
        <w:rPr>
          <w:rFonts w:asciiTheme="minorHAnsi" w:hAnsiTheme="minorHAnsi" w:cstheme="minorHAnsi"/>
          <w:sz w:val="22"/>
          <w:szCs w:val="22"/>
          <w:lang w:val="de"/>
        </w:rPr>
        <w:t xml:space="preserve"> ist d</w:t>
      </w:r>
      <w:r w:rsidRPr="00FB52E1">
        <w:rPr>
          <w:rFonts w:asciiTheme="minorHAnsi" w:hAnsiTheme="minorHAnsi" w:cstheme="minorHAnsi"/>
          <w:sz w:val="22"/>
          <w:szCs w:val="22"/>
          <w:lang w:val="de"/>
        </w:rPr>
        <w:t xml:space="preserve">as Herz der kanadischen Energiewirtschaft </w:t>
      </w:r>
      <w:r w:rsidR="003C5947" w:rsidRPr="00FB52E1">
        <w:rPr>
          <w:rFonts w:asciiTheme="minorHAnsi" w:hAnsiTheme="minorHAnsi" w:cstheme="minorHAnsi"/>
          <w:sz w:val="22"/>
          <w:szCs w:val="22"/>
          <w:lang w:val="de"/>
        </w:rPr>
        <w:t>und</w:t>
      </w:r>
      <w:r w:rsidR="00C46346" w:rsidRPr="00FB52E1">
        <w:rPr>
          <w:rFonts w:asciiTheme="minorHAnsi" w:hAnsiTheme="minorHAnsi" w:cstheme="minorHAnsi"/>
          <w:sz w:val="22"/>
          <w:szCs w:val="22"/>
          <w:lang w:val="de"/>
        </w:rPr>
        <w:t xml:space="preserve"> </w:t>
      </w:r>
      <w:r w:rsidRPr="00FB52E1">
        <w:rPr>
          <w:rFonts w:asciiTheme="minorHAnsi" w:hAnsiTheme="minorHAnsi" w:cstheme="minorHAnsi"/>
          <w:sz w:val="22"/>
          <w:szCs w:val="22"/>
          <w:lang w:val="de"/>
        </w:rPr>
        <w:t xml:space="preserve">Heimat von mehr als 140 Unternehmen, die </w:t>
      </w:r>
      <w:proofErr w:type="spellStart"/>
      <w:r w:rsidRPr="00FB52E1">
        <w:rPr>
          <w:rFonts w:asciiTheme="minorHAnsi" w:hAnsiTheme="minorHAnsi" w:cstheme="minorHAnsi"/>
          <w:sz w:val="22"/>
          <w:szCs w:val="22"/>
          <w:lang w:val="de"/>
        </w:rPr>
        <w:t>Cleantech</w:t>
      </w:r>
      <w:proofErr w:type="spellEnd"/>
      <w:r w:rsidRPr="00FB52E1">
        <w:rPr>
          <w:rFonts w:asciiTheme="minorHAnsi" w:hAnsiTheme="minorHAnsi" w:cstheme="minorHAnsi"/>
          <w:sz w:val="22"/>
          <w:szCs w:val="22"/>
          <w:lang w:val="de"/>
        </w:rPr>
        <w:t xml:space="preserve">-Produkte und Dienstleistungen für die Öl- und Gasindustrie entwickeln und liefern. Zusammen tragen diese Unternehmen mit 615 Millionen US-Dollar zur lokalen Wirtschaft bei. Das Wasserfiltrationssystem von </w:t>
      </w:r>
      <w:hyperlink r:id="rId39" w:history="1">
        <w:proofErr w:type="spellStart"/>
        <w:r w:rsidRPr="00FB52E1">
          <w:rPr>
            <w:rStyle w:val="Hyperlink"/>
            <w:rFonts w:asciiTheme="minorHAnsi" w:hAnsiTheme="minorHAnsi" w:cstheme="minorHAnsi"/>
            <w:sz w:val="22"/>
            <w:szCs w:val="22"/>
            <w:lang w:val="de"/>
          </w:rPr>
          <w:t>Swirltex</w:t>
        </w:r>
        <w:proofErr w:type="spellEnd"/>
      </w:hyperlink>
      <w:r w:rsidRPr="00FB52E1">
        <w:rPr>
          <w:rFonts w:asciiTheme="minorHAnsi" w:hAnsiTheme="minorHAnsi" w:cstheme="minorHAnsi"/>
          <w:sz w:val="22"/>
          <w:szCs w:val="22"/>
          <w:lang w:val="de"/>
        </w:rPr>
        <w:t xml:space="preserve"> nutzt die physikalische Regel des Auftriebs, um Flüssigkeiten </w:t>
      </w:r>
      <w:r w:rsidRPr="00FB52E1">
        <w:rPr>
          <w:rFonts w:asciiTheme="minorHAnsi" w:hAnsiTheme="minorHAnsi" w:cstheme="minorHAnsi"/>
          <w:sz w:val="22"/>
          <w:szCs w:val="22"/>
          <w:lang w:val="de"/>
        </w:rPr>
        <w:lastRenderedPageBreak/>
        <w:t>und Feststoffe zu trennen und kontaminierte Materialien zu entferne</w:t>
      </w:r>
      <w:r w:rsidR="00C46346" w:rsidRPr="00FB52E1">
        <w:rPr>
          <w:rFonts w:asciiTheme="minorHAnsi" w:hAnsiTheme="minorHAnsi" w:cstheme="minorHAnsi"/>
          <w:sz w:val="22"/>
          <w:szCs w:val="22"/>
          <w:lang w:val="de"/>
        </w:rPr>
        <w:t xml:space="preserve">n, </w:t>
      </w:r>
      <w:r w:rsidRPr="00FB52E1">
        <w:rPr>
          <w:rFonts w:asciiTheme="minorHAnsi" w:hAnsiTheme="minorHAnsi" w:cstheme="minorHAnsi"/>
          <w:sz w:val="22"/>
          <w:szCs w:val="22"/>
          <w:lang w:val="de"/>
        </w:rPr>
        <w:t xml:space="preserve">ein Prozess, der weniger Energie verbraucht als herkömmliche Methoden und </w:t>
      </w:r>
      <w:r w:rsidR="00C46346" w:rsidRPr="00FB52E1">
        <w:rPr>
          <w:rFonts w:asciiTheme="minorHAnsi" w:hAnsiTheme="minorHAnsi" w:cstheme="minorHAnsi"/>
          <w:sz w:val="22"/>
          <w:szCs w:val="22"/>
          <w:lang w:val="de"/>
        </w:rPr>
        <w:t xml:space="preserve">in </w:t>
      </w:r>
      <w:r w:rsidRPr="00FB52E1">
        <w:rPr>
          <w:rFonts w:asciiTheme="minorHAnsi" w:hAnsiTheme="minorHAnsi" w:cstheme="minorHAnsi"/>
          <w:sz w:val="22"/>
          <w:szCs w:val="22"/>
          <w:lang w:val="de"/>
        </w:rPr>
        <w:t xml:space="preserve">Branchen wie </w:t>
      </w:r>
      <w:r w:rsidR="00C46346" w:rsidRPr="00FB52E1">
        <w:rPr>
          <w:rFonts w:asciiTheme="minorHAnsi" w:hAnsiTheme="minorHAnsi" w:cstheme="minorHAnsi"/>
          <w:sz w:val="22"/>
          <w:szCs w:val="22"/>
          <w:lang w:val="de"/>
        </w:rPr>
        <w:t xml:space="preserve">dem </w:t>
      </w:r>
      <w:r w:rsidRPr="00FB52E1">
        <w:rPr>
          <w:rFonts w:asciiTheme="minorHAnsi" w:hAnsiTheme="minorHAnsi" w:cstheme="minorHAnsi"/>
          <w:sz w:val="22"/>
          <w:szCs w:val="22"/>
          <w:lang w:val="de"/>
        </w:rPr>
        <w:t>Bergbau</w:t>
      </w:r>
      <w:r w:rsidR="00C46346" w:rsidRPr="00FB52E1">
        <w:rPr>
          <w:rFonts w:asciiTheme="minorHAnsi" w:hAnsiTheme="minorHAnsi" w:cstheme="minorHAnsi"/>
          <w:sz w:val="22"/>
          <w:szCs w:val="22"/>
          <w:lang w:val="de"/>
        </w:rPr>
        <w:t xml:space="preserve"> sowie der Produktion von</w:t>
      </w:r>
      <w:r w:rsidRPr="00FB52E1">
        <w:rPr>
          <w:rFonts w:asciiTheme="minorHAnsi" w:hAnsiTheme="minorHAnsi" w:cstheme="minorHAnsi"/>
          <w:sz w:val="22"/>
          <w:szCs w:val="22"/>
          <w:lang w:val="de"/>
        </w:rPr>
        <w:t xml:space="preserve"> Milchprodukte</w:t>
      </w:r>
      <w:r w:rsidR="00C46346" w:rsidRPr="00FB52E1">
        <w:rPr>
          <w:rFonts w:asciiTheme="minorHAnsi" w:hAnsiTheme="minorHAnsi" w:cstheme="minorHAnsi"/>
          <w:sz w:val="22"/>
          <w:szCs w:val="22"/>
          <w:lang w:val="de"/>
        </w:rPr>
        <w:t>n und</w:t>
      </w:r>
      <w:r w:rsidRPr="00FB52E1">
        <w:rPr>
          <w:rFonts w:asciiTheme="minorHAnsi" w:hAnsiTheme="minorHAnsi" w:cstheme="minorHAnsi"/>
          <w:sz w:val="22"/>
          <w:szCs w:val="22"/>
          <w:lang w:val="de"/>
        </w:rPr>
        <w:t xml:space="preserve"> Getränke</w:t>
      </w:r>
      <w:r w:rsidR="00C46346" w:rsidRPr="00FB52E1">
        <w:rPr>
          <w:rFonts w:asciiTheme="minorHAnsi" w:hAnsiTheme="minorHAnsi" w:cstheme="minorHAnsi"/>
          <w:sz w:val="22"/>
          <w:szCs w:val="22"/>
          <w:lang w:val="de"/>
        </w:rPr>
        <w:t>n angewendet werden</w:t>
      </w:r>
      <w:r w:rsidRPr="00FB52E1">
        <w:rPr>
          <w:rFonts w:asciiTheme="minorHAnsi" w:hAnsiTheme="minorHAnsi" w:cstheme="minorHAnsi"/>
          <w:sz w:val="22"/>
          <w:szCs w:val="22"/>
          <w:lang w:val="de"/>
        </w:rPr>
        <w:t xml:space="preserve"> kann.</w:t>
      </w:r>
      <w:r w:rsidR="00C46346" w:rsidRPr="00FB52E1">
        <w:rPr>
          <w:rFonts w:asciiTheme="minorHAnsi" w:hAnsiTheme="minorHAnsi" w:cstheme="minorHAnsi"/>
          <w:sz w:val="22"/>
          <w:szCs w:val="22"/>
          <w:lang w:val="de"/>
        </w:rPr>
        <w:t xml:space="preserve"> </w:t>
      </w:r>
      <w:hyperlink r:id="rId40" w:history="1">
        <w:proofErr w:type="spellStart"/>
        <w:r w:rsidRPr="00FB52E1">
          <w:rPr>
            <w:rStyle w:val="Hyperlink"/>
            <w:rFonts w:asciiTheme="minorHAnsi" w:hAnsiTheme="minorHAnsi" w:cstheme="minorHAnsi"/>
            <w:sz w:val="22"/>
            <w:szCs w:val="22"/>
            <w:lang w:val="de"/>
          </w:rPr>
          <w:t>DarkVision</w:t>
        </w:r>
        <w:proofErr w:type="spellEnd"/>
        <w:r w:rsidRPr="00FB52E1">
          <w:rPr>
            <w:rStyle w:val="Hyperlink"/>
            <w:rFonts w:asciiTheme="minorHAnsi" w:hAnsiTheme="minorHAnsi" w:cstheme="minorHAnsi"/>
            <w:sz w:val="22"/>
            <w:szCs w:val="22"/>
            <w:lang w:val="de"/>
          </w:rPr>
          <w:t xml:space="preserve"> Technologies</w:t>
        </w:r>
      </w:hyperlink>
      <w:r w:rsidRPr="00FB52E1">
        <w:rPr>
          <w:rFonts w:asciiTheme="minorHAnsi" w:hAnsiTheme="minorHAnsi" w:cstheme="minorHAnsi"/>
          <w:sz w:val="22"/>
          <w:szCs w:val="22"/>
          <w:lang w:val="de"/>
        </w:rPr>
        <w:t xml:space="preserve"> verwendet</w:t>
      </w:r>
      <w:r w:rsidR="00C46346" w:rsidRPr="00FB52E1">
        <w:rPr>
          <w:rFonts w:asciiTheme="minorHAnsi" w:hAnsiTheme="minorHAnsi" w:cstheme="minorHAnsi"/>
          <w:sz w:val="22"/>
          <w:szCs w:val="22"/>
          <w:lang w:val="de"/>
        </w:rPr>
        <w:t xml:space="preserve"> eine</w:t>
      </w:r>
      <w:r w:rsidRPr="00FB52E1">
        <w:rPr>
          <w:rFonts w:asciiTheme="minorHAnsi" w:hAnsiTheme="minorHAnsi" w:cstheme="minorHAnsi"/>
          <w:sz w:val="22"/>
          <w:szCs w:val="22"/>
          <w:lang w:val="de"/>
        </w:rPr>
        <w:t xml:space="preserve"> hochauflösende Ultraschall-basierte Bildgebungstechnologie, um Öl- und Gasproduzenten dabei zu helfen, Betriebskosten zu senken, die Produktion zu steigern</w:t>
      </w:r>
      <w:r w:rsidR="00C46346" w:rsidRPr="00FB52E1">
        <w:rPr>
          <w:rFonts w:asciiTheme="minorHAnsi" w:hAnsiTheme="minorHAnsi" w:cstheme="minorHAnsi"/>
          <w:sz w:val="22"/>
          <w:szCs w:val="22"/>
          <w:lang w:val="de"/>
        </w:rPr>
        <w:t xml:space="preserve"> </w:t>
      </w:r>
      <w:r w:rsidRPr="00FB52E1">
        <w:rPr>
          <w:rFonts w:asciiTheme="minorHAnsi" w:hAnsiTheme="minorHAnsi" w:cstheme="minorHAnsi"/>
          <w:sz w:val="22"/>
          <w:szCs w:val="22"/>
          <w:lang w:val="de"/>
        </w:rPr>
        <w:t>und die Umweltauswirkungen zu minimieren.</w:t>
      </w:r>
    </w:p>
    <w:p w14:paraId="20976C77" w14:textId="1F4989F5" w:rsidR="00F7247C" w:rsidRPr="00C65333" w:rsidRDefault="00F7247C" w:rsidP="00C65333">
      <w:pPr>
        <w:pStyle w:val="KeinLeerraum"/>
        <w:ind w:left="567"/>
        <w:jc w:val="both"/>
        <w:rPr>
          <w:rFonts w:asciiTheme="minorHAnsi" w:hAnsiTheme="minorHAnsi" w:cstheme="minorHAnsi"/>
          <w:lang w:val="de"/>
        </w:rPr>
      </w:pPr>
      <w:r w:rsidRPr="00FB52E1">
        <w:rPr>
          <w:rFonts w:asciiTheme="minorHAnsi" w:hAnsiTheme="minorHAnsi" w:cstheme="minorHAnsi"/>
          <w:sz w:val="22"/>
          <w:szCs w:val="22"/>
          <w:lang w:val="de"/>
        </w:rPr>
        <w:t>Montr</w:t>
      </w:r>
      <w:r w:rsidR="00C46346" w:rsidRPr="00FB52E1">
        <w:rPr>
          <w:rFonts w:asciiTheme="minorHAnsi" w:hAnsiTheme="minorHAnsi" w:cstheme="minorHAnsi"/>
          <w:sz w:val="22"/>
          <w:szCs w:val="22"/>
          <w:lang w:val="de"/>
        </w:rPr>
        <w:t>é</w:t>
      </w:r>
      <w:r w:rsidRPr="00FB52E1">
        <w:rPr>
          <w:rFonts w:asciiTheme="minorHAnsi" w:hAnsiTheme="minorHAnsi" w:cstheme="minorHAnsi"/>
          <w:sz w:val="22"/>
          <w:szCs w:val="22"/>
          <w:lang w:val="de"/>
        </w:rPr>
        <w:t>al</w:t>
      </w:r>
      <w:r w:rsidR="00C46346" w:rsidRPr="00FB52E1">
        <w:rPr>
          <w:rFonts w:asciiTheme="minorHAnsi" w:hAnsiTheme="minorHAnsi" w:cstheme="minorHAnsi"/>
          <w:sz w:val="22"/>
          <w:szCs w:val="22"/>
          <w:lang w:val="de"/>
        </w:rPr>
        <w:t xml:space="preserve"> in Q</w:t>
      </w:r>
      <w:r w:rsidRPr="00FB52E1">
        <w:rPr>
          <w:rFonts w:asciiTheme="minorHAnsi" w:hAnsiTheme="minorHAnsi" w:cstheme="minorHAnsi"/>
          <w:sz w:val="22"/>
          <w:szCs w:val="22"/>
          <w:lang w:val="de"/>
        </w:rPr>
        <w:t>u</w:t>
      </w:r>
      <w:r w:rsidR="00C46346" w:rsidRPr="00FB52E1">
        <w:rPr>
          <w:rFonts w:asciiTheme="minorHAnsi" w:hAnsiTheme="minorHAnsi" w:cstheme="minorHAnsi"/>
          <w:sz w:val="22"/>
          <w:szCs w:val="22"/>
          <w:lang w:val="de"/>
        </w:rPr>
        <w:t>é</w:t>
      </w:r>
      <w:r w:rsidRPr="00FB52E1">
        <w:rPr>
          <w:rFonts w:asciiTheme="minorHAnsi" w:hAnsiTheme="minorHAnsi" w:cstheme="minorHAnsi"/>
          <w:sz w:val="22"/>
          <w:szCs w:val="22"/>
          <w:lang w:val="de"/>
        </w:rPr>
        <w:t>bec</w:t>
      </w:r>
      <w:r w:rsidR="00C46346" w:rsidRPr="00FB52E1">
        <w:rPr>
          <w:rFonts w:asciiTheme="minorHAnsi" w:hAnsiTheme="minorHAnsi" w:cstheme="minorHAnsi"/>
          <w:sz w:val="22"/>
          <w:szCs w:val="22"/>
          <w:lang w:val="de"/>
        </w:rPr>
        <w:t xml:space="preserve"> beheimatet zahlreiche </w:t>
      </w:r>
      <w:proofErr w:type="spellStart"/>
      <w:r w:rsidR="00C46346" w:rsidRPr="00FB52E1">
        <w:rPr>
          <w:rFonts w:asciiTheme="minorHAnsi" w:hAnsiTheme="minorHAnsi" w:cstheme="minorHAnsi"/>
          <w:sz w:val="22"/>
          <w:szCs w:val="22"/>
          <w:lang w:val="de"/>
        </w:rPr>
        <w:t>Cleantech</w:t>
      </w:r>
      <w:proofErr w:type="spellEnd"/>
      <w:r w:rsidR="00C46346" w:rsidRPr="00FB52E1">
        <w:rPr>
          <w:rFonts w:asciiTheme="minorHAnsi" w:hAnsiTheme="minorHAnsi" w:cstheme="minorHAnsi"/>
          <w:sz w:val="22"/>
          <w:szCs w:val="22"/>
          <w:lang w:val="de"/>
        </w:rPr>
        <w:t>-</w:t>
      </w:r>
      <w:r w:rsidRPr="00FB52E1">
        <w:rPr>
          <w:rFonts w:asciiTheme="minorHAnsi" w:hAnsiTheme="minorHAnsi" w:cstheme="minorHAnsi"/>
          <w:sz w:val="22"/>
          <w:szCs w:val="22"/>
          <w:lang w:val="de"/>
        </w:rPr>
        <w:t xml:space="preserve">Unternehmen und Organisationen, die Spitzentechnologien, Waren und Dienstleistungen anbieten, sowie eine dynamische Forschungsgemeinschaft </w:t>
      </w:r>
      <w:r w:rsidR="00C46346" w:rsidRPr="00FB52E1">
        <w:rPr>
          <w:rFonts w:asciiTheme="minorHAnsi" w:hAnsiTheme="minorHAnsi" w:cstheme="minorHAnsi"/>
          <w:sz w:val="22"/>
          <w:szCs w:val="22"/>
          <w:lang w:val="de"/>
        </w:rPr>
        <w:t>mit</w:t>
      </w:r>
      <w:r w:rsidRPr="00FB52E1">
        <w:rPr>
          <w:rFonts w:asciiTheme="minorHAnsi" w:hAnsiTheme="minorHAnsi" w:cstheme="minorHAnsi"/>
          <w:sz w:val="22"/>
          <w:szCs w:val="22"/>
          <w:lang w:val="de"/>
        </w:rPr>
        <w:t xml:space="preserve"> hochqualifizierten Arbeitskräften. Die Hybridantriebssysteme von </w:t>
      </w:r>
      <w:proofErr w:type="spellStart"/>
      <w:r w:rsidRPr="00FB52E1">
        <w:rPr>
          <w:rFonts w:asciiTheme="minorHAnsi" w:hAnsiTheme="minorHAnsi" w:cstheme="minorHAnsi"/>
          <w:sz w:val="22"/>
          <w:szCs w:val="22"/>
          <w:lang w:val="de"/>
        </w:rPr>
        <w:t>Effenco</w:t>
      </w:r>
      <w:proofErr w:type="spellEnd"/>
      <w:r w:rsidRPr="00FB52E1">
        <w:rPr>
          <w:rFonts w:asciiTheme="minorHAnsi" w:hAnsiTheme="minorHAnsi" w:cstheme="minorHAnsi"/>
          <w:sz w:val="22"/>
          <w:szCs w:val="22"/>
          <w:lang w:val="de"/>
        </w:rPr>
        <w:t xml:space="preserve"> können in schwere Lkw eingebaut werden, wodurch Kraftstoffverbrauch und Emissionen reduziert werden. Die Systeme werden derzeit auf Lieferwagen und Abfallsammelfahrzeugen in Kanada, den USA, Frankreich und Norwegen eingesetzt. </w:t>
      </w:r>
      <w:proofErr w:type="spellStart"/>
      <w:r w:rsidRPr="00FB52E1">
        <w:rPr>
          <w:rFonts w:asciiTheme="minorHAnsi" w:hAnsiTheme="minorHAnsi" w:cstheme="minorHAnsi"/>
          <w:sz w:val="22"/>
          <w:szCs w:val="22"/>
          <w:lang w:val="de"/>
        </w:rPr>
        <w:t>Nectar</w:t>
      </w:r>
      <w:proofErr w:type="spellEnd"/>
      <w:r w:rsidRPr="00FB52E1">
        <w:rPr>
          <w:rFonts w:asciiTheme="minorHAnsi" w:hAnsiTheme="minorHAnsi" w:cstheme="minorHAnsi"/>
          <w:sz w:val="22"/>
          <w:szCs w:val="22"/>
          <w:lang w:val="de"/>
        </w:rPr>
        <w:t xml:space="preserve"> hat sich für seine Innovationen von der Natur inspirieren lassen und verwendet Bienen-</w:t>
      </w:r>
      <w:proofErr w:type="spellStart"/>
      <w:r w:rsidRPr="00FB52E1">
        <w:rPr>
          <w:rFonts w:asciiTheme="minorHAnsi" w:hAnsiTheme="minorHAnsi" w:cstheme="minorHAnsi"/>
          <w:sz w:val="22"/>
          <w:szCs w:val="22"/>
          <w:lang w:val="de"/>
        </w:rPr>
        <w:t>stocksensoren</w:t>
      </w:r>
      <w:proofErr w:type="spellEnd"/>
      <w:r w:rsidRPr="00FB52E1">
        <w:rPr>
          <w:rFonts w:asciiTheme="minorHAnsi" w:hAnsiTheme="minorHAnsi" w:cstheme="minorHAnsi"/>
          <w:sz w:val="22"/>
          <w:szCs w:val="22"/>
          <w:lang w:val="de"/>
        </w:rPr>
        <w:t xml:space="preserve"> sowie Daten, die von seiner Plattform für maschinelles Lernen generiert werden, um industriellen Imkern den Zugang zu </w:t>
      </w:r>
      <w:r w:rsidR="00C65333" w:rsidRPr="00FB52E1">
        <w:rPr>
          <w:rFonts w:asciiTheme="minorHAnsi" w:hAnsiTheme="minorHAnsi" w:cstheme="minorHAnsi"/>
          <w:sz w:val="22"/>
          <w:szCs w:val="22"/>
          <w:lang w:val="de"/>
        </w:rPr>
        <w:t>Informationen</w:t>
      </w:r>
      <w:r w:rsidRPr="00FB52E1">
        <w:rPr>
          <w:rFonts w:asciiTheme="minorHAnsi" w:hAnsiTheme="minorHAnsi" w:cstheme="minorHAnsi"/>
          <w:sz w:val="22"/>
          <w:szCs w:val="22"/>
          <w:lang w:val="de"/>
        </w:rPr>
        <w:t xml:space="preserve"> zu erleichtern, die sonst zeitaufwendig und schwer zu sammeln wären. Dazu zählen </w:t>
      </w:r>
      <w:r w:rsidR="00C65333" w:rsidRPr="00FB52E1">
        <w:rPr>
          <w:rFonts w:asciiTheme="minorHAnsi" w:hAnsiTheme="minorHAnsi" w:cstheme="minorHAnsi"/>
          <w:sz w:val="22"/>
          <w:szCs w:val="22"/>
          <w:lang w:val="de"/>
        </w:rPr>
        <w:t xml:space="preserve">Erkenntnisse über die </w:t>
      </w:r>
      <w:r w:rsidRPr="00FB52E1">
        <w:rPr>
          <w:rFonts w:asciiTheme="minorHAnsi" w:hAnsiTheme="minorHAnsi" w:cstheme="minorHAnsi"/>
          <w:sz w:val="22"/>
          <w:szCs w:val="22"/>
          <w:lang w:val="de"/>
        </w:rPr>
        <w:t>Veränderungen der Bienenstockpopulation, der Bienenköniginnenpräsenz und d</w:t>
      </w:r>
      <w:r w:rsidR="00C65333" w:rsidRPr="00FB52E1">
        <w:rPr>
          <w:rFonts w:asciiTheme="minorHAnsi" w:hAnsiTheme="minorHAnsi" w:cstheme="minorHAnsi"/>
          <w:sz w:val="22"/>
          <w:szCs w:val="22"/>
          <w:lang w:val="de"/>
        </w:rPr>
        <w:t>er</w:t>
      </w:r>
      <w:r w:rsidRPr="00FB52E1">
        <w:rPr>
          <w:rFonts w:asciiTheme="minorHAnsi" w:hAnsiTheme="minorHAnsi" w:cstheme="minorHAnsi"/>
          <w:sz w:val="22"/>
          <w:szCs w:val="22"/>
          <w:lang w:val="de"/>
        </w:rPr>
        <w:t xml:space="preserve"> Sterblichkeitsraten. D</w:t>
      </w:r>
      <w:r w:rsidR="00C65333" w:rsidRPr="00FB52E1">
        <w:rPr>
          <w:rFonts w:asciiTheme="minorHAnsi" w:hAnsiTheme="minorHAnsi" w:cstheme="minorHAnsi"/>
          <w:sz w:val="22"/>
          <w:szCs w:val="22"/>
          <w:lang w:val="de"/>
        </w:rPr>
        <w:t>ie Technologie führt zu r</w:t>
      </w:r>
      <w:r w:rsidRPr="00FB52E1">
        <w:rPr>
          <w:rFonts w:asciiTheme="minorHAnsi" w:hAnsiTheme="minorHAnsi" w:cstheme="minorHAnsi"/>
          <w:sz w:val="22"/>
          <w:szCs w:val="22"/>
          <w:lang w:val="de"/>
        </w:rPr>
        <w:t>eduzierte</w:t>
      </w:r>
      <w:r w:rsidR="00C65333" w:rsidRPr="00FB52E1">
        <w:rPr>
          <w:rFonts w:asciiTheme="minorHAnsi" w:hAnsiTheme="minorHAnsi" w:cstheme="minorHAnsi"/>
          <w:sz w:val="22"/>
          <w:szCs w:val="22"/>
          <w:lang w:val="de"/>
        </w:rPr>
        <w:t>n</w:t>
      </w:r>
      <w:r w:rsidRPr="00FB52E1">
        <w:rPr>
          <w:rFonts w:asciiTheme="minorHAnsi" w:hAnsiTheme="minorHAnsi" w:cstheme="minorHAnsi"/>
          <w:sz w:val="22"/>
          <w:szCs w:val="22"/>
          <w:lang w:val="de"/>
        </w:rPr>
        <w:t xml:space="preserve"> Betriebskosten und eine</w:t>
      </w:r>
      <w:r w:rsidR="00C65333" w:rsidRPr="00FB52E1">
        <w:rPr>
          <w:rFonts w:asciiTheme="minorHAnsi" w:hAnsiTheme="minorHAnsi" w:cstheme="minorHAnsi"/>
          <w:sz w:val="22"/>
          <w:szCs w:val="22"/>
          <w:lang w:val="de"/>
        </w:rPr>
        <w:t>r</w:t>
      </w:r>
      <w:r w:rsidRPr="00FB52E1">
        <w:rPr>
          <w:rFonts w:asciiTheme="minorHAnsi" w:hAnsiTheme="minorHAnsi" w:cstheme="minorHAnsi"/>
          <w:sz w:val="22"/>
          <w:szCs w:val="22"/>
          <w:lang w:val="de"/>
        </w:rPr>
        <w:t xml:space="preserve"> gesündere</w:t>
      </w:r>
      <w:r w:rsidR="00C65333" w:rsidRPr="00FB52E1">
        <w:rPr>
          <w:rFonts w:asciiTheme="minorHAnsi" w:hAnsiTheme="minorHAnsi" w:cstheme="minorHAnsi"/>
          <w:sz w:val="22"/>
          <w:szCs w:val="22"/>
          <w:lang w:val="de"/>
        </w:rPr>
        <w:t>n</w:t>
      </w:r>
      <w:r w:rsidRPr="00FB52E1">
        <w:rPr>
          <w:rFonts w:asciiTheme="minorHAnsi" w:hAnsiTheme="minorHAnsi" w:cstheme="minorHAnsi"/>
          <w:sz w:val="22"/>
          <w:szCs w:val="22"/>
          <w:lang w:val="de"/>
        </w:rPr>
        <w:t xml:space="preserve"> Umwelt für Bienen, die wiederum ein wesentlicher Bestandteil gesunder Ökosysteme für den Menschen sind. </w:t>
      </w:r>
      <w:r w:rsidRPr="00F7247C">
        <w:rPr>
          <w:rFonts w:asciiTheme="minorHAnsi" w:hAnsiTheme="minorHAnsi" w:cstheme="minorHAnsi"/>
          <w:lang w:val="de"/>
        </w:rPr>
        <w:t xml:space="preserve">   </w:t>
      </w:r>
    </w:p>
    <w:p w14:paraId="64030FD3" w14:textId="6C6B4D04" w:rsidR="00F7247C" w:rsidRPr="00F7247C" w:rsidRDefault="00F7247C" w:rsidP="00795773">
      <w:pPr>
        <w:shd w:val="clear" w:color="auto" w:fill="FFFFFF"/>
        <w:spacing w:before="240"/>
        <w:ind w:left="284"/>
        <w:rPr>
          <w:rFonts w:asciiTheme="minorHAnsi" w:hAnsiTheme="minorHAnsi" w:cstheme="minorHAnsi"/>
          <w:lang w:val="de"/>
        </w:rPr>
      </w:pPr>
    </w:p>
    <w:p w14:paraId="3519AC33" w14:textId="19BAE38D" w:rsidR="00775A47" w:rsidRPr="00FD6C46" w:rsidRDefault="00665E9C" w:rsidP="00FB52E1">
      <w:pPr>
        <w:pStyle w:val="StandardWeb"/>
        <w:shd w:val="clear" w:color="auto" w:fill="FFFFFF"/>
        <w:ind w:left="567" w:right="543"/>
        <w:jc w:val="both"/>
        <w:rPr>
          <w:rFonts w:asciiTheme="minorHAnsi" w:hAnsiTheme="minorHAnsi" w:cstheme="minorHAnsi"/>
          <w:color w:val="000000" w:themeColor="text1"/>
          <w:sz w:val="22"/>
          <w:szCs w:val="22"/>
        </w:rPr>
      </w:pPr>
      <w:r w:rsidRPr="00FD6C46">
        <w:rPr>
          <w:rFonts w:asciiTheme="minorHAnsi" w:eastAsia="Arial Unicode MS" w:hAnsiTheme="minorHAnsi" w:cstheme="minorHAnsi"/>
          <w:b/>
          <w:bCs/>
          <w:color w:val="000000" w:themeColor="text1"/>
          <w:kern w:val="0"/>
          <w:sz w:val="22"/>
          <w:szCs w:val="22"/>
          <w:u w:val="single"/>
          <w:bdr w:val="nil"/>
          <w:lang w:eastAsia="de-DE"/>
        </w:rPr>
        <w:t>Informationen für die Redakti</w:t>
      </w:r>
      <w:r w:rsidR="00AA5419" w:rsidRPr="00FD6C46">
        <w:rPr>
          <w:rFonts w:asciiTheme="minorHAnsi" w:eastAsia="Arial Unicode MS" w:hAnsiTheme="minorHAnsi" w:cstheme="minorHAnsi"/>
          <w:b/>
          <w:bCs/>
          <w:color w:val="000000" w:themeColor="text1"/>
          <w:kern w:val="0"/>
          <w:sz w:val="22"/>
          <w:szCs w:val="22"/>
          <w:u w:val="single"/>
          <w:bdr w:val="nil"/>
          <w:lang w:eastAsia="de-DE"/>
        </w:rPr>
        <w:t>o</w:t>
      </w:r>
      <w:r w:rsidRPr="00FD6C46">
        <w:rPr>
          <w:rFonts w:asciiTheme="minorHAnsi" w:eastAsia="Arial Unicode MS" w:hAnsiTheme="minorHAnsi" w:cstheme="minorHAnsi"/>
          <w:b/>
          <w:bCs/>
          <w:color w:val="000000" w:themeColor="text1"/>
          <w:kern w:val="0"/>
          <w:sz w:val="22"/>
          <w:szCs w:val="22"/>
          <w:u w:val="single"/>
          <w:bdr w:val="nil"/>
          <w:lang w:eastAsia="de-DE"/>
        </w:rPr>
        <w:t xml:space="preserve">n: </w:t>
      </w:r>
    </w:p>
    <w:p w14:paraId="62D5ED99" w14:textId="0E875557" w:rsidR="00DB1571" w:rsidRPr="00FD6C46" w:rsidRDefault="00060564" w:rsidP="00FB52E1">
      <w:pPr>
        <w:suppressAutoHyphens w:val="0"/>
        <w:spacing w:after="160"/>
        <w:ind w:left="567" w:right="543"/>
        <w:jc w:val="both"/>
        <w:rPr>
          <w:rFonts w:asciiTheme="minorHAnsi" w:hAnsiTheme="minorHAnsi" w:cstheme="minorHAnsi"/>
          <w:color w:val="000000" w:themeColor="text1"/>
          <w:kern w:val="0"/>
          <w:sz w:val="22"/>
          <w:szCs w:val="22"/>
          <w:lang w:eastAsia="de-DE"/>
        </w:rPr>
      </w:pPr>
      <w:r w:rsidRPr="00FD6C46">
        <w:rPr>
          <w:rFonts w:asciiTheme="minorHAnsi" w:hAnsiTheme="minorHAnsi" w:cstheme="minorHAnsi"/>
          <w:color w:val="000000" w:themeColor="text1"/>
          <w:kern w:val="0"/>
          <w:sz w:val="22"/>
          <w:szCs w:val="22"/>
          <w:lang w:eastAsia="de-DE"/>
        </w:rPr>
        <w:t>Bildmaterial zu</w:t>
      </w:r>
      <w:r w:rsidR="00B9701C" w:rsidRPr="00FD6C46">
        <w:rPr>
          <w:rFonts w:asciiTheme="minorHAnsi" w:hAnsiTheme="minorHAnsi" w:cstheme="minorHAnsi"/>
          <w:color w:val="000000" w:themeColor="text1"/>
          <w:kern w:val="0"/>
          <w:sz w:val="22"/>
          <w:szCs w:val="22"/>
          <w:lang w:eastAsia="de-DE"/>
        </w:rPr>
        <w:t xml:space="preserve"> unseren Story </w:t>
      </w:r>
      <w:proofErr w:type="spellStart"/>
      <w:r w:rsidR="00B9701C" w:rsidRPr="00FD6C46">
        <w:rPr>
          <w:rFonts w:asciiTheme="minorHAnsi" w:hAnsiTheme="minorHAnsi" w:cstheme="minorHAnsi"/>
          <w:color w:val="000000" w:themeColor="text1"/>
          <w:kern w:val="0"/>
          <w:sz w:val="22"/>
          <w:szCs w:val="22"/>
          <w:lang w:eastAsia="de-DE"/>
        </w:rPr>
        <w:t>Ideas</w:t>
      </w:r>
      <w:proofErr w:type="spellEnd"/>
      <w:r w:rsidR="00FD7A2F" w:rsidRPr="00FD6C46">
        <w:rPr>
          <w:rFonts w:asciiTheme="minorHAnsi" w:hAnsiTheme="minorHAnsi" w:cstheme="minorHAnsi"/>
          <w:color w:val="000000" w:themeColor="text1"/>
          <w:kern w:val="0"/>
          <w:sz w:val="22"/>
          <w:szCs w:val="22"/>
          <w:lang w:eastAsia="de-DE"/>
        </w:rPr>
        <w:t xml:space="preserve"> finde</w:t>
      </w:r>
      <w:r w:rsidRPr="00FD6C46">
        <w:rPr>
          <w:rFonts w:asciiTheme="minorHAnsi" w:hAnsiTheme="minorHAnsi" w:cstheme="minorHAnsi"/>
          <w:color w:val="000000" w:themeColor="text1"/>
          <w:kern w:val="0"/>
          <w:sz w:val="22"/>
          <w:szCs w:val="22"/>
          <w:lang w:eastAsia="de-DE"/>
        </w:rPr>
        <w:t>t sic</w:t>
      </w:r>
      <w:r w:rsidR="00583DB3" w:rsidRPr="00FD6C46">
        <w:rPr>
          <w:rFonts w:asciiTheme="minorHAnsi" w:hAnsiTheme="minorHAnsi" w:cstheme="minorHAnsi"/>
          <w:color w:val="000000" w:themeColor="text1"/>
          <w:kern w:val="0"/>
          <w:sz w:val="22"/>
          <w:szCs w:val="22"/>
          <w:lang w:eastAsia="de-DE"/>
        </w:rPr>
        <w:t>h</w:t>
      </w:r>
      <w:r w:rsidR="00B9701C" w:rsidRPr="00FD6C46">
        <w:rPr>
          <w:rFonts w:asciiTheme="minorHAnsi" w:hAnsiTheme="minorHAnsi" w:cstheme="minorHAnsi"/>
          <w:color w:val="000000" w:themeColor="text1"/>
          <w:kern w:val="0"/>
          <w:sz w:val="22"/>
          <w:szCs w:val="22"/>
          <w:lang w:eastAsia="de-DE"/>
        </w:rPr>
        <w:t xml:space="preserve"> </w:t>
      </w:r>
      <w:hyperlink r:id="rId41" w:history="1">
        <w:r w:rsidR="00B9701C" w:rsidRPr="00FD6C46">
          <w:rPr>
            <w:rStyle w:val="Hyperlink"/>
            <w:rFonts w:asciiTheme="minorHAnsi" w:hAnsiTheme="minorHAnsi" w:cstheme="minorHAnsi"/>
            <w:color w:val="000000" w:themeColor="text1"/>
            <w:kern w:val="0"/>
            <w:sz w:val="22"/>
            <w:szCs w:val="22"/>
            <w:lang w:eastAsia="de-DE"/>
          </w:rPr>
          <w:t>hier</w:t>
        </w:r>
      </w:hyperlink>
      <w:r w:rsidR="00B9701C" w:rsidRPr="00FD6C46">
        <w:rPr>
          <w:rFonts w:asciiTheme="minorHAnsi" w:hAnsiTheme="minorHAnsi" w:cstheme="minorHAnsi"/>
          <w:color w:val="000000" w:themeColor="text1"/>
          <w:kern w:val="0"/>
          <w:sz w:val="22"/>
          <w:szCs w:val="22"/>
          <w:lang w:eastAsia="de-DE"/>
        </w:rPr>
        <w:t>.</w:t>
      </w:r>
    </w:p>
    <w:p w14:paraId="178B756B" w14:textId="3FEF93C1" w:rsidR="3FDD0727" w:rsidRPr="00FD6C46" w:rsidRDefault="4E71CE2C" w:rsidP="00FB52E1">
      <w:pPr>
        <w:ind w:left="567" w:right="-11"/>
        <w:jc w:val="both"/>
        <w:rPr>
          <w:rFonts w:asciiTheme="minorHAnsi" w:hAnsiTheme="minorHAnsi" w:cstheme="minorHAnsi"/>
          <w:color w:val="000000" w:themeColor="text1"/>
          <w:sz w:val="22"/>
          <w:szCs w:val="22"/>
          <w:lang w:eastAsia="en-US"/>
        </w:rPr>
      </w:pPr>
      <w:r w:rsidRPr="00FD6C46">
        <w:rPr>
          <w:rFonts w:asciiTheme="minorHAnsi" w:hAnsiTheme="minorHAnsi" w:cstheme="minorHAnsi"/>
          <w:color w:val="000000" w:themeColor="text1"/>
          <w:sz w:val="22"/>
          <w:szCs w:val="22"/>
          <w:lang w:eastAsia="en-US"/>
        </w:rPr>
        <w:t xml:space="preserve">Weitere Informationen für Medien, viele Story </w:t>
      </w:r>
      <w:proofErr w:type="spellStart"/>
      <w:r w:rsidRPr="00FD6C46">
        <w:rPr>
          <w:rFonts w:asciiTheme="minorHAnsi" w:hAnsiTheme="minorHAnsi" w:cstheme="minorHAnsi"/>
          <w:color w:val="000000" w:themeColor="text1"/>
          <w:sz w:val="22"/>
          <w:szCs w:val="22"/>
          <w:lang w:eastAsia="en-US"/>
        </w:rPr>
        <w:t>Ideas</w:t>
      </w:r>
      <w:proofErr w:type="spellEnd"/>
      <w:r w:rsidR="1FBB8FAC" w:rsidRPr="00FD6C46">
        <w:rPr>
          <w:rFonts w:asciiTheme="minorHAnsi" w:hAnsiTheme="minorHAnsi" w:cstheme="minorHAnsi"/>
          <w:color w:val="000000" w:themeColor="text1"/>
          <w:sz w:val="22"/>
          <w:szCs w:val="22"/>
          <w:lang w:eastAsia="en-US"/>
        </w:rPr>
        <w:t xml:space="preserve">, </w:t>
      </w:r>
      <w:proofErr w:type="spellStart"/>
      <w:r w:rsidR="1FBB8FAC" w:rsidRPr="00FD6C46">
        <w:rPr>
          <w:rFonts w:asciiTheme="minorHAnsi" w:hAnsiTheme="minorHAnsi" w:cstheme="minorHAnsi"/>
          <w:color w:val="000000" w:themeColor="text1"/>
          <w:sz w:val="22"/>
          <w:szCs w:val="22"/>
          <w:lang w:eastAsia="en-US"/>
        </w:rPr>
        <w:t>Storyteller</w:t>
      </w:r>
      <w:proofErr w:type="spellEnd"/>
      <w:r w:rsidR="1FBB8FAC" w:rsidRPr="00FD6C46">
        <w:rPr>
          <w:rFonts w:asciiTheme="minorHAnsi" w:hAnsiTheme="minorHAnsi" w:cstheme="minorHAnsi"/>
          <w:color w:val="000000" w:themeColor="text1"/>
          <w:sz w:val="22"/>
          <w:szCs w:val="22"/>
          <w:lang w:eastAsia="en-US"/>
        </w:rPr>
        <w:t xml:space="preserve"> </w:t>
      </w:r>
      <w:r w:rsidRPr="00FD6C46">
        <w:rPr>
          <w:rFonts w:asciiTheme="minorHAnsi" w:hAnsiTheme="minorHAnsi" w:cstheme="minorHAnsi"/>
          <w:color w:val="000000" w:themeColor="text1"/>
          <w:sz w:val="22"/>
          <w:szCs w:val="22"/>
          <w:lang w:eastAsia="en-US"/>
        </w:rPr>
        <w:t>und alle</w:t>
      </w:r>
      <w:r w:rsidR="1FFBE68E" w:rsidRPr="00FD6C46">
        <w:rPr>
          <w:rFonts w:asciiTheme="minorHAnsi" w:hAnsiTheme="minorHAnsi" w:cstheme="minorHAnsi"/>
          <w:color w:val="000000" w:themeColor="text1"/>
          <w:sz w:val="22"/>
          <w:szCs w:val="22"/>
          <w:lang w:eastAsia="en-US"/>
        </w:rPr>
        <w:t xml:space="preserve"> </w:t>
      </w:r>
      <w:r w:rsidR="738D1500" w:rsidRPr="00FD6C46">
        <w:rPr>
          <w:rFonts w:asciiTheme="minorHAnsi" w:hAnsiTheme="minorHAnsi" w:cstheme="minorHAnsi"/>
          <w:color w:val="000000" w:themeColor="text1"/>
          <w:sz w:val="22"/>
          <w:szCs w:val="22"/>
          <w:lang w:eastAsia="en-US"/>
        </w:rPr>
        <w:t>Presse</w:t>
      </w:r>
      <w:r w:rsidR="38C682E0" w:rsidRPr="00FD6C46">
        <w:rPr>
          <w:rFonts w:asciiTheme="minorHAnsi" w:hAnsiTheme="minorHAnsi" w:cstheme="minorHAnsi"/>
          <w:color w:val="000000" w:themeColor="text1"/>
          <w:sz w:val="22"/>
          <w:szCs w:val="22"/>
          <w:lang w:eastAsia="en-US"/>
        </w:rPr>
        <w:t>mitteilungen und</w:t>
      </w:r>
      <w:r w:rsidR="00825A41">
        <w:rPr>
          <w:rFonts w:asciiTheme="minorHAnsi" w:hAnsiTheme="minorHAnsi" w:cstheme="minorHAnsi"/>
          <w:color w:val="000000" w:themeColor="text1"/>
          <w:sz w:val="22"/>
          <w:szCs w:val="22"/>
          <w:lang w:eastAsia="en-US"/>
        </w:rPr>
        <w:t xml:space="preserve"> </w:t>
      </w:r>
      <w:r w:rsidR="3FDD0727" w:rsidRPr="00FD6C46">
        <w:rPr>
          <w:rFonts w:asciiTheme="minorHAnsi" w:hAnsiTheme="minorHAnsi" w:cstheme="minorHAnsi"/>
          <w:color w:val="000000" w:themeColor="text1"/>
          <w:sz w:val="22"/>
          <w:szCs w:val="22"/>
          <w:lang w:eastAsia="en-US"/>
        </w:rPr>
        <w:t xml:space="preserve">News </w:t>
      </w:r>
      <w:r w:rsidRPr="00FD6C46">
        <w:rPr>
          <w:rFonts w:asciiTheme="minorHAnsi" w:hAnsiTheme="minorHAnsi" w:cstheme="minorHAnsi"/>
          <w:color w:val="000000" w:themeColor="text1"/>
          <w:sz w:val="22"/>
          <w:szCs w:val="22"/>
          <w:lang w:eastAsia="en-US"/>
        </w:rPr>
        <w:t xml:space="preserve">gibt’s </w:t>
      </w:r>
      <w:r w:rsidR="05A6A433" w:rsidRPr="00FD6C46">
        <w:rPr>
          <w:rFonts w:asciiTheme="minorHAnsi" w:hAnsiTheme="minorHAnsi" w:cstheme="minorHAnsi"/>
          <w:color w:val="000000" w:themeColor="text1"/>
          <w:sz w:val="22"/>
          <w:szCs w:val="22"/>
          <w:lang w:eastAsia="en-US"/>
        </w:rPr>
        <w:t>unter</w:t>
      </w:r>
      <w:r w:rsidRPr="00FD6C46">
        <w:rPr>
          <w:rFonts w:asciiTheme="minorHAnsi" w:hAnsiTheme="minorHAnsi" w:cstheme="minorHAnsi"/>
          <w:color w:val="000000" w:themeColor="text1"/>
          <w:sz w:val="22"/>
          <w:szCs w:val="22"/>
          <w:lang w:eastAsia="en-US"/>
        </w:rPr>
        <w:t xml:space="preserve">: </w:t>
      </w:r>
      <w:hyperlink r:id="rId42">
        <w:r w:rsidRPr="00FD6C46">
          <w:rPr>
            <w:rStyle w:val="Hyperlink"/>
            <w:rFonts w:asciiTheme="minorHAnsi" w:hAnsiTheme="minorHAnsi" w:cstheme="minorHAnsi"/>
            <w:color w:val="000000" w:themeColor="text1"/>
            <w:sz w:val="22"/>
            <w:szCs w:val="22"/>
            <w:lang w:eastAsia="en-US"/>
          </w:rPr>
          <w:t>www.kanada-presse.de</w:t>
        </w:r>
      </w:hyperlink>
    </w:p>
    <w:p w14:paraId="728AA185" w14:textId="5CDD4049" w:rsidR="2432F648" w:rsidRPr="00FD6C46" w:rsidRDefault="2432F648" w:rsidP="00FB52E1">
      <w:pPr>
        <w:ind w:left="567" w:right="543"/>
        <w:jc w:val="both"/>
        <w:rPr>
          <w:rFonts w:asciiTheme="minorHAnsi" w:hAnsiTheme="minorHAnsi" w:cstheme="minorHAnsi"/>
          <w:color w:val="000000" w:themeColor="text1"/>
          <w:sz w:val="22"/>
          <w:szCs w:val="22"/>
          <w:lang w:eastAsia="en-US"/>
        </w:rPr>
      </w:pPr>
    </w:p>
    <w:p w14:paraId="0F8457C7" w14:textId="528A9105" w:rsidR="1F0070A1" w:rsidRPr="00FD6C46" w:rsidRDefault="1F0070A1" w:rsidP="00FB52E1">
      <w:pPr>
        <w:spacing w:line="240" w:lineRule="exact"/>
        <w:ind w:left="567" w:right="543"/>
        <w:jc w:val="both"/>
        <w:rPr>
          <w:rFonts w:asciiTheme="minorHAnsi" w:eastAsiaTheme="minorEastAsia" w:hAnsiTheme="minorHAnsi" w:cstheme="minorHAnsi"/>
          <w:color w:val="000000" w:themeColor="text1"/>
          <w:sz w:val="22"/>
          <w:szCs w:val="22"/>
          <w:lang w:val="de"/>
        </w:rPr>
      </w:pPr>
      <w:r w:rsidRPr="00FD6C46">
        <w:rPr>
          <w:rFonts w:asciiTheme="minorHAnsi" w:eastAsiaTheme="minorEastAsia" w:hAnsiTheme="minorHAnsi" w:cstheme="minorHAnsi"/>
          <w:color w:val="000000" w:themeColor="text1"/>
          <w:sz w:val="22"/>
          <w:szCs w:val="22"/>
          <w:lang w:val="de"/>
        </w:rPr>
        <w:t xml:space="preserve">Unseren Media-Newsletter und Pressemitteilungen können Sie </w:t>
      </w:r>
      <w:hyperlink r:id="rId43">
        <w:r w:rsidRPr="00FD6C46">
          <w:rPr>
            <w:rStyle w:val="Hyperlink"/>
            <w:rFonts w:asciiTheme="minorHAnsi" w:eastAsiaTheme="minorEastAsia" w:hAnsiTheme="minorHAnsi" w:cstheme="minorHAnsi"/>
            <w:color w:val="000000" w:themeColor="text1"/>
            <w:sz w:val="22"/>
            <w:szCs w:val="22"/>
            <w:lang w:val="de"/>
          </w:rPr>
          <w:t>hier</w:t>
        </w:r>
      </w:hyperlink>
      <w:r w:rsidRPr="00FD6C46">
        <w:rPr>
          <w:rFonts w:asciiTheme="minorHAnsi" w:eastAsiaTheme="minorEastAsia" w:hAnsiTheme="minorHAnsi" w:cstheme="minorHAnsi"/>
          <w:color w:val="000000" w:themeColor="text1"/>
          <w:sz w:val="22"/>
          <w:szCs w:val="22"/>
        </w:rPr>
        <w:t xml:space="preserve"> </w:t>
      </w:r>
      <w:r w:rsidRPr="00FD6C46">
        <w:rPr>
          <w:rFonts w:asciiTheme="minorHAnsi" w:eastAsiaTheme="minorEastAsia" w:hAnsiTheme="minorHAnsi" w:cstheme="minorHAnsi"/>
          <w:color w:val="000000" w:themeColor="text1"/>
          <w:sz w:val="22"/>
          <w:szCs w:val="22"/>
          <w:lang w:val="de"/>
        </w:rPr>
        <w:t>abonnieren.</w:t>
      </w:r>
    </w:p>
    <w:p w14:paraId="795D58DC" w14:textId="63B7D805" w:rsidR="2432F648" w:rsidRPr="00FD6C46" w:rsidRDefault="2432F648" w:rsidP="00FB52E1">
      <w:pPr>
        <w:spacing w:after="60"/>
        <w:ind w:left="567" w:right="543"/>
        <w:jc w:val="both"/>
        <w:rPr>
          <w:rFonts w:asciiTheme="minorHAnsi" w:eastAsia="Calibri" w:hAnsiTheme="minorHAnsi" w:cstheme="minorHAnsi"/>
          <w:b/>
          <w:bCs/>
          <w:i/>
          <w:iCs/>
          <w:color w:val="000000" w:themeColor="text1"/>
          <w:sz w:val="22"/>
          <w:szCs w:val="22"/>
          <w:lang w:eastAsia="en-US"/>
        </w:rPr>
      </w:pPr>
    </w:p>
    <w:p w14:paraId="3EBFA90A" w14:textId="77777777" w:rsidR="00DB1571" w:rsidRPr="00FD6C46" w:rsidRDefault="00953ECE" w:rsidP="00FB52E1">
      <w:pPr>
        <w:suppressAutoHyphens w:val="0"/>
        <w:spacing w:after="60"/>
        <w:ind w:left="567" w:right="543"/>
        <w:jc w:val="both"/>
        <w:rPr>
          <w:rFonts w:asciiTheme="minorHAnsi" w:eastAsia="Calibri" w:hAnsiTheme="minorHAnsi" w:cstheme="minorHAnsi"/>
          <w:i/>
          <w:iCs/>
          <w:color w:val="000000" w:themeColor="text1"/>
          <w:sz w:val="22"/>
          <w:szCs w:val="22"/>
          <w:lang w:eastAsia="en-US"/>
        </w:rPr>
      </w:pPr>
      <w:r w:rsidRPr="00FD6C46">
        <w:rPr>
          <w:rFonts w:asciiTheme="minorHAnsi" w:eastAsia="Calibri" w:hAnsiTheme="minorHAnsi" w:cstheme="minorHAnsi"/>
          <w:b/>
          <w:bCs/>
          <w:i/>
          <w:iCs/>
          <w:color w:val="000000" w:themeColor="text1"/>
          <w:sz w:val="22"/>
          <w:szCs w:val="22"/>
          <w:lang w:eastAsia="en-US"/>
        </w:rPr>
        <w:t>Ü</w:t>
      </w:r>
      <w:r w:rsidR="00E55063" w:rsidRPr="00FD6C46">
        <w:rPr>
          <w:rFonts w:asciiTheme="minorHAnsi" w:eastAsia="Calibri" w:hAnsiTheme="minorHAnsi" w:cstheme="minorHAnsi"/>
          <w:b/>
          <w:bCs/>
          <w:i/>
          <w:iCs/>
          <w:color w:val="000000" w:themeColor="text1"/>
          <w:sz w:val="22"/>
          <w:szCs w:val="22"/>
          <w:lang w:eastAsia="en-US"/>
        </w:rPr>
        <w:t>ber Destination Canada</w:t>
      </w:r>
    </w:p>
    <w:p w14:paraId="664589F5" w14:textId="30E53279" w:rsidR="00E55063" w:rsidRPr="00FD6C46" w:rsidRDefault="00E55063" w:rsidP="00FB52E1">
      <w:pPr>
        <w:suppressAutoHyphens w:val="0"/>
        <w:spacing w:after="60"/>
        <w:ind w:left="567"/>
        <w:jc w:val="both"/>
        <w:rPr>
          <w:rFonts w:asciiTheme="minorHAnsi" w:eastAsia="Calibri" w:hAnsiTheme="minorHAnsi" w:cstheme="minorHAnsi"/>
          <w:i/>
          <w:iCs/>
          <w:color w:val="000000" w:themeColor="text1"/>
          <w:sz w:val="22"/>
          <w:szCs w:val="22"/>
          <w:lang w:eastAsia="en-US"/>
        </w:rPr>
      </w:pPr>
      <w:r w:rsidRPr="00FD6C46">
        <w:rPr>
          <w:rFonts w:asciiTheme="minorHAnsi" w:eastAsia="Calibri" w:hAnsiTheme="minorHAnsi" w:cstheme="minorHAnsi"/>
          <w:i/>
          <w:iCs/>
          <w:color w:val="000000" w:themeColor="text1"/>
          <w:sz w:val="22"/>
          <w:szCs w:val="22"/>
          <w:lang w:eastAsia="en-US"/>
        </w:rPr>
        <w:t xml:space="preserve">Destination Canada ist das offizielle kanadische Marketing-Unternehmen für den Tourismus. Wir möchten die Welt dazu inspirieren, </w:t>
      </w:r>
      <w:r w:rsidR="58438493" w:rsidRPr="00FD6C46">
        <w:rPr>
          <w:rFonts w:asciiTheme="minorHAnsi" w:eastAsia="Calibri" w:hAnsiTheme="minorHAnsi" w:cstheme="minorHAnsi"/>
          <w:i/>
          <w:iCs/>
          <w:color w:val="000000" w:themeColor="text1"/>
          <w:sz w:val="22"/>
          <w:szCs w:val="22"/>
          <w:lang w:eastAsia="en-US"/>
        </w:rPr>
        <w:t xml:space="preserve">die kulturelle Vielfältigkeit </w:t>
      </w:r>
      <w:r w:rsidRPr="00FD6C46">
        <w:rPr>
          <w:rFonts w:asciiTheme="minorHAnsi" w:eastAsia="Calibri" w:hAnsiTheme="minorHAnsi" w:cstheme="minorHAnsi"/>
          <w:i/>
          <w:iCs/>
          <w:color w:val="000000" w:themeColor="text1"/>
          <w:sz w:val="22"/>
          <w:szCs w:val="22"/>
          <w:lang w:eastAsia="en-US"/>
        </w:rPr>
        <w:t>Kanada</w:t>
      </w:r>
      <w:r w:rsidR="5396E26C" w:rsidRPr="00FD6C46">
        <w:rPr>
          <w:rFonts w:asciiTheme="minorHAnsi" w:eastAsia="Calibri" w:hAnsiTheme="minorHAnsi" w:cstheme="minorHAnsi"/>
          <w:i/>
          <w:iCs/>
          <w:color w:val="000000" w:themeColor="text1"/>
          <w:sz w:val="22"/>
          <w:szCs w:val="22"/>
          <w:lang w:eastAsia="en-US"/>
        </w:rPr>
        <w:t>s</w:t>
      </w:r>
      <w:r w:rsidRPr="00FD6C46">
        <w:rPr>
          <w:rFonts w:asciiTheme="minorHAnsi" w:eastAsia="Calibri" w:hAnsiTheme="minorHAnsi" w:cstheme="minorHAnsi"/>
          <w:i/>
          <w:iCs/>
          <w:color w:val="000000" w:themeColor="text1"/>
          <w:sz w:val="22"/>
          <w:szCs w:val="22"/>
          <w:lang w:eastAsia="en-US"/>
        </w:rPr>
        <w:t xml:space="preserve"> </w:t>
      </w:r>
      <w:r w:rsidR="1AC945EF" w:rsidRPr="00FD6C46">
        <w:rPr>
          <w:rFonts w:asciiTheme="minorHAnsi" w:eastAsia="Calibri" w:hAnsiTheme="minorHAnsi" w:cstheme="minorHAnsi"/>
          <w:i/>
          <w:iCs/>
          <w:color w:val="000000" w:themeColor="text1"/>
          <w:sz w:val="22"/>
          <w:szCs w:val="22"/>
          <w:lang w:eastAsia="en-US"/>
        </w:rPr>
        <w:t>z</w:t>
      </w:r>
      <w:r w:rsidRPr="00FD6C46">
        <w:rPr>
          <w:rFonts w:asciiTheme="minorHAnsi" w:eastAsia="Calibri" w:hAnsiTheme="minorHAnsi" w:cstheme="minorHAnsi"/>
          <w:i/>
          <w:iCs/>
          <w:color w:val="000000" w:themeColor="text1"/>
          <w:sz w:val="22"/>
          <w:szCs w:val="22"/>
          <w:lang w:eastAsia="en-US"/>
        </w:rPr>
        <w:t>u entdecken</w:t>
      </w:r>
      <w:r w:rsidR="21518FC4" w:rsidRPr="00FD6C46">
        <w:rPr>
          <w:rFonts w:asciiTheme="minorHAnsi" w:eastAsia="Calibri" w:hAnsiTheme="minorHAnsi" w:cstheme="minorHAnsi"/>
          <w:i/>
          <w:iCs/>
          <w:color w:val="000000" w:themeColor="text1"/>
          <w:sz w:val="22"/>
          <w:szCs w:val="22"/>
          <w:lang w:eastAsia="en-US"/>
        </w:rPr>
        <w:t xml:space="preserve">. </w:t>
      </w:r>
      <w:r w:rsidRPr="00FD6C46">
        <w:rPr>
          <w:rFonts w:asciiTheme="minorHAnsi" w:eastAsia="Calibri" w:hAnsiTheme="minorHAnsi" w:cstheme="minorHAns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C65333">
        <w:rPr>
          <w:rFonts w:asciiTheme="minorHAnsi" w:eastAsia="Calibri" w:hAnsiTheme="minorHAnsi" w:cstheme="minorHAnsi"/>
          <w:i/>
          <w:iCs/>
          <w:color w:val="000000" w:themeColor="text1"/>
          <w:sz w:val="22"/>
          <w:szCs w:val="22"/>
          <w:lang w:eastAsia="en-US"/>
        </w:rPr>
        <w:t>neun</w:t>
      </w:r>
      <w:r w:rsidRPr="00FD6C46">
        <w:rPr>
          <w:rFonts w:asciiTheme="minorHAnsi" w:eastAsia="Calibri" w:hAnsiTheme="minorHAnsi" w:cstheme="minorHAnsi"/>
          <w:i/>
          <w:iCs/>
          <w:color w:val="000000" w:themeColor="text1"/>
          <w:sz w:val="22"/>
          <w:szCs w:val="22"/>
          <w:lang w:eastAsia="en-US"/>
        </w:rPr>
        <w:t xml:space="preserve"> Ländern weltweit, führen Marktforschungen durch und fördern die Entwicklung der Branche und ihrer Produkte. </w:t>
      </w:r>
    </w:p>
    <w:p w14:paraId="4DC887D7" w14:textId="567067A0" w:rsidR="00875641" w:rsidRPr="00FD6C46" w:rsidRDefault="00E55063" w:rsidP="00FB52E1">
      <w:pPr>
        <w:suppressAutoHyphens w:val="0"/>
        <w:spacing w:after="240"/>
        <w:ind w:left="567" w:right="543"/>
        <w:jc w:val="both"/>
        <w:rPr>
          <w:rFonts w:asciiTheme="minorHAnsi" w:eastAsia="Calibri" w:hAnsiTheme="minorHAnsi" w:cstheme="minorHAnsi"/>
          <w:color w:val="000000" w:themeColor="text1"/>
          <w:sz w:val="22"/>
          <w:szCs w:val="22"/>
          <w:lang w:eastAsia="en-US"/>
        </w:rPr>
      </w:pPr>
      <w:r w:rsidRPr="00FD6C46">
        <w:rPr>
          <w:rFonts w:asciiTheme="minorHAnsi" w:eastAsia="Calibri" w:hAnsiTheme="minorHAnsi" w:cstheme="minorHAnsi"/>
          <w:i/>
          <w:iCs/>
          <w:color w:val="000000" w:themeColor="text1"/>
          <w:sz w:val="22"/>
          <w:szCs w:val="22"/>
          <w:lang w:eastAsia="en-US"/>
        </w:rPr>
        <w:t xml:space="preserve"> </w:t>
      </w:r>
      <w:hyperlink r:id="rId44">
        <w:r w:rsidRPr="00FD6C46">
          <w:rPr>
            <w:rStyle w:val="Hyperlink"/>
            <w:rFonts w:asciiTheme="minorHAnsi" w:eastAsia="Calibri" w:hAnsiTheme="minorHAnsi" w:cstheme="minorHAnsi"/>
            <w:i/>
            <w:iCs/>
            <w:color w:val="000000" w:themeColor="text1"/>
            <w:sz w:val="22"/>
            <w:szCs w:val="22"/>
            <w:lang w:eastAsia="en-US"/>
          </w:rPr>
          <w:t>www.canada.travel/corporate</w:t>
        </w:r>
      </w:hyperlink>
    </w:p>
    <w:p w14:paraId="0E27B00A" w14:textId="3DE64876" w:rsidR="00875641" w:rsidRPr="00FD6C46" w:rsidRDefault="00875641" w:rsidP="00FB52E1">
      <w:pPr>
        <w:tabs>
          <w:tab w:val="left" w:pos="360"/>
          <w:tab w:val="left" w:pos="560"/>
          <w:tab w:val="left" w:pos="1120"/>
          <w:tab w:val="left" w:pos="1680"/>
          <w:tab w:val="left" w:pos="2268"/>
          <w:tab w:val="left" w:pos="2835"/>
          <w:tab w:val="left" w:pos="3402"/>
          <w:tab w:val="left" w:pos="3969"/>
        </w:tabs>
        <w:ind w:left="567" w:right="543"/>
        <w:jc w:val="both"/>
        <w:rPr>
          <w:rFonts w:asciiTheme="minorHAnsi" w:eastAsia="Arial" w:hAnsiTheme="minorHAnsi" w:cstheme="minorHAnsi"/>
          <w:b/>
          <w:bCs/>
          <w:color w:val="000000" w:themeColor="text1"/>
          <w:sz w:val="22"/>
          <w:szCs w:val="22"/>
          <w:lang w:eastAsia="ar-SA"/>
        </w:rPr>
      </w:pPr>
    </w:p>
    <w:p w14:paraId="14F1DE74" w14:textId="77777777" w:rsidR="00C2686E" w:rsidRPr="00FD6C46" w:rsidRDefault="00C2686E" w:rsidP="00FB52E1">
      <w:pPr>
        <w:tabs>
          <w:tab w:val="left" w:pos="360"/>
          <w:tab w:val="left" w:pos="560"/>
          <w:tab w:val="left" w:pos="1120"/>
          <w:tab w:val="left" w:pos="1680"/>
          <w:tab w:val="left" w:pos="2268"/>
          <w:tab w:val="left" w:pos="2835"/>
          <w:tab w:val="left" w:pos="3402"/>
          <w:tab w:val="left" w:pos="3969"/>
        </w:tabs>
        <w:ind w:left="567" w:right="543"/>
        <w:jc w:val="both"/>
        <w:rPr>
          <w:rFonts w:asciiTheme="minorHAnsi" w:eastAsia="MS Mincho" w:hAnsiTheme="minorHAnsi" w:cstheme="minorHAnsi"/>
          <w:b/>
          <w:bCs/>
          <w:color w:val="000000" w:themeColor="text1"/>
          <w:sz w:val="22"/>
          <w:szCs w:val="22"/>
        </w:rPr>
      </w:pPr>
      <w:r w:rsidRPr="00FD6C46">
        <w:rPr>
          <w:rFonts w:asciiTheme="minorHAnsi" w:eastAsia="Arial" w:hAnsiTheme="minorHAnsi" w:cstheme="minorHAnsi"/>
          <w:b/>
          <w:color w:val="000000" w:themeColor="text1"/>
          <w:sz w:val="22"/>
          <w:szCs w:val="22"/>
          <w:lang w:eastAsia="ar-SA"/>
        </w:rPr>
        <w:t>Pres</w:t>
      </w:r>
      <w:r w:rsidR="008235C0" w:rsidRPr="00FD6C46">
        <w:rPr>
          <w:rFonts w:asciiTheme="minorHAnsi" w:eastAsia="Arial" w:hAnsiTheme="minorHAnsi" w:cstheme="minorHAnsi"/>
          <w:b/>
          <w:color w:val="000000" w:themeColor="text1"/>
          <w:sz w:val="22"/>
          <w:szCs w:val="22"/>
          <w:lang w:eastAsia="ar-SA"/>
        </w:rPr>
        <w:t>sekontak</w:t>
      </w:r>
      <w:r w:rsidRPr="00FD6C46">
        <w:rPr>
          <w:rFonts w:asciiTheme="minorHAnsi" w:eastAsia="Arial" w:hAnsiTheme="minorHAnsi" w:cstheme="minorHAnsi"/>
          <w:b/>
          <w:color w:val="000000" w:themeColor="text1"/>
          <w:sz w:val="22"/>
          <w:szCs w:val="22"/>
          <w:lang w:eastAsia="ar-SA"/>
        </w:rPr>
        <w:t>t:</w:t>
      </w:r>
    </w:p>
    <w:p w14:paraId="04C89DE1" w14:textId="77777777" w:rsidR="00C2686E" w:rsidRPr="00FD6C46" w:rsidRDefault="00C2686E" w:rsidP="00FB52E1">
      <w:pPr>
        <w:snapToGrid w:val="0"/>
        <w:ind w:left="567" w:right="543"/>
        <w:jc w:val="both"/>
        <w:rPr>
          <w:rFonts w:asciiTheme="minorHAnsi" w:eastAsia="MS Mincho" w:hAnsiTheme="minorHAnsi" w:cstheme="minorHAnsi"/>
          <w:i/>
          <w:iCs/>
          <w:color w:val="000000" w:themeColor="text1"/>
          <w:sz w:val="22"/>
          <w:szCs w:val="22"/>
          <w:lang w:val="en-GB"/>
        </w:rPr>
      </w:pPr>
      <w:r w:rsidRPr="00FD6C46">
        <w:rPr>
          <w:rFonts w:asciiTheme="minorHAnsi" w:eastAsia="MS Mincho" w:hAnsiTheme="minorHAnsi" w:cstheme="minorHAnsi"/>
          <w:b/>
          <w:bCs/>
          <w:color w:val="000000" w:themeColor="text1"/>
          <w:sz w:val="22"/>
          <w:szCs w:val="22"/>
          <w:lang w:val="en-GB"/>
        </w:rPr>
        <w:t>Destination Canada</w:t>
      </w:r>
    </w:p>
    <w:p w14:paraId="413F13A6" w14:textId="77777777" w:rsidR="00C2686E" w:rsidRPr="00FD6C46" w:rsidRDefault="00C2686E" w:rsidP="00FB52E1">
      <w:pPr>
        <w:snapToGrid w:val="0"/>
        <w:ind w:left="567" w:right="543"/>
        <w:jc w:val="both"/>
        <w:rPr>
          <w:rFonts w:asciiTheme="minorHAnsi" w:eastAsia="MS Mincho" w:hAnsiTheme="minorHAnsi" w:cstheme="minorHAnsi"/>
          <w:b/>
          <w:bCs/>
          <w:color w:val="000000" w:themeColor="text1"/>
          <w:sz w:val="22"/>
          <w:szCs w:val="22"/>
          <w:lang w:val="en-GB"/>
        </w:rPr>
      </w:pPr>
      <w:r w:rsidRPr="00FD6C46">
        <w:rPr>
          <w:rFonts w:asciiTheme="minorHAnsi" w:eastAsia="MS Mincho" w:hAnsiTheme="minorHAnsi" w:cstheme="minorHAnsi"/>
          <w:i/>
          <w:iCs/>
          <w:color w:val="000000" w:themeColor="text1"/>
          <w:sz w:val="22"/>
          <w:szCs w:val="22"/>
          <w:lang w:val="en-GB"/>
        </w:rPr>
        <w:t>proudly [re]presented by</w:t>
      </w:r>
    </w:p>
    <w:p w14:paraId="6541D8BD" w14:textId="77777777" w:rsidR="00C2686E" w:rsidRPr="00FD6C46" w:rsidRDefault="00C2686E" w:rsidP="00FB52E1">
      <w:pPr>
        <w:snapToGrid w:val="0"/>
        <w:ind w:left="567" w:right="543"/>
        <w:jc w:val="both"/>
        <w:rPr>
          <w:rFonts w:asciiTheme="minorHAnsi" w:eastAsia="MS Mincho" w:hAnsiTheme="minorHAnsi" w:cstheme="minorHAnsi"/>
          <w:b/>
          <w:bCs/>
          <w:color w:val="000000" w:themeColor="text1"/>
          <w:sz w:val="22"/>
          <w:szCs w:val="22"/>
          <w:lang w:val="en-GB"/>
        </w:rPr>
      </w:pPr>
      <w:r w:rsidRPr="00FD6C46">
        <w:rPr>
          <w:rFonts w:asciiTheme="minorHAnsi" w:eastAsia="MS Mincho" w:hAnsiTheme="minorHAnsi" w:cstheme="minorHAnsi"/>
          <w:b/>
          <w:bCs/>
          <w:color w:val="000000" w:themeColor="text1"/>
          <w:sz w:val="22"/>
          <w:szCs w:val="22"/>
          <w:lang w:val="en-GB"/>
        </w:rPr>
        <w:t>The Destination Office</w:t>
      </w:r>
    </w:p>
    <w:p w14:paraId="13DB5C23" w14:textId="77777777" w:rsidR="00C2686E" w:rsidRPr="00FD6C46" w:rsidRDefault="00C2686E" w:rsidP="00FB52E1">
      <w:pPr>
        <w:snapToGrid w:val="0"/>
        <w:ind w:left="567" w:right="543"/>
        <w:jc w:val="both"/>
        <w:rPr>
          <w:rFonts w:asciiTheme="minorHAnsi" w:eastAsia="MS Mincho" w:hAnsiTheme="minorHAnsi" w:cstheme="minorHAnsi"/>
          <w:color w:val="000000" w:themeColor="text1"/>
          <w:sz w:val="22"/>
          <w:szCs w:val="22"/>
          <w:lang w:val="en-GB"/>
        </w:rPr>
      </w:pPr>
      <w:r w:rsidRPr="00FD6C46">
        <w:rPr>
          <w:rFonts w:asciiTheme="minorHAnsi" w:eastAsia="MS Mincho" w:hAnsiTheme="minorHAnsi" w:cstheme="minorHAnsi"/>
          <w:b/>
          <w:bCs/>
          <w:color w:val="000000" w:themeColor="text1"/>
          <w:sz w:val="22"/>
          <w:szCs w:val="22"/>
          <w:lang w:val="en-GB"/>
        </w:rPr>
        <w:t>KIRSTEN BUNGART</w:t>
      </w:r>
    </w:p>
    <w:p w14:paraId="5F7E5C6D" w14:textId="77777777" w:rsidR="00C2686E" w:rsidRPr="00FD6C46" w:rsidRDefault="00C2686E" w:rsidP="00FB52E1">
      <w:pPr>
        <w:snapToGrid w:val="0"/>
        <w:spacing w:after="120"/>
        <w:ind w:left="567" w:right="543"/>
        <w:jc w:val="both"/>
        <w:rPr>
          <w:rFonts w:asciiTheme="minorHAnsi" w:hAnsiTheme="minorHAnsi" w:cstheme="minorHAnsi"/>
          <w:color w:val="000000" w:themeColor="text1"/>
          <w:sz w:val="22"/>
          <w:szCs w:val="22"/>
          <w:lang w:val="en-GB"/>
        </w:rPr>
      </w:pPr>
      <w:r w:rsidRPr="00FD6C46">
        <w:rPr>
          <w:rFonts w:asciiTheme="minorHAnsi" w:eastAsia="MS Mincho" w:hAnsiTheme="minorHAnsi" w:cstheme="minorHAnsi"/>
          <w:color w:val="000000" w:themeColor="text1"/>
          <w:sz w:val="22"/>
          <w:szCs w:val="22"/>
          <w:lang w:val="en-US"/>
        </w:rPr>
        <w:t xml:space="preserve">SENIOR PUBLICIST/ </w:t>
      </w:r>
      <w:r w:rsidR="00563B31" w:rsidRPr="00FD6C46">
        <w:rPr>
          <w:rFonts w:asciiTheme="minorHAnsi" w:eastAsia="MS Mincho" w:hAnsiTheme="minorHAnsi" w:cstheme="minorHAnsi"/>
          <w:color w:val="000000" w:themeColor="text1"/>
          <w:sz w:val="22"/>
          <w:szCs w:val="22"/>
          <w:lang w:val="en-US"/>
        </w:rPr>
        <w:t xml:space="preserve">MANAGER </w:t>
      </w:r>
      <w:r w:rsidRPr="00FD6C46">
        <w:rPr>
          <w:rFonts w:asciiTheme="minorHAnsi" w:eastAsia="MS Mincho" w:hAnsiTheme="minorHAnsi" w:cstheme="minorHAnsi"/>
          <w:color w:val="000000" w:themeColor="text1"/>
          <w:sz w:val="22"/>
          <w:szCs w:val="22"/>
          <w:lang w:val="en-US"/>
        </w:rPr>
        <w:t xml:space="preserve">PR &amp; MEDIA </w:t>
      </w:r>
    </w:p>
    <w:p w14:paraId="552A373D" w14:textId="77777777" w:rsidR="00C2686E" w:rsidRPr="00FD6C46" w:rsidRDefault="00C2686E" w:rsidP="00FB52E1">
      <w:pPr>
        <w:snapToGrid w:val="0"/>
        <w:ind w:left="567" w:right="543"/>
        <w:jc w:val="both"/>
        <w:rPr>
          <w:rFonts w:asciiTheme="minorHAnsi" w:hAnsiTheme="minorHAnsi" w:cstheme="minorHAnsi"/>
          <w:color w:val="333333"/>
          <w:sz w:val="22"/>
          <w:szCs w:val="22"/>
          <w:lang w:val="en-GB"/>
        </w:rPr>
      </w:pPr>
      <w:proofErr w:type="spellStart"/>
      <w:r w:rsidRPr="00FD6C46">
        <w:rPr>
          <w:rFonts w:asciiTheme="minorHAnsi" w:hAnsiTheme="minorHAnsi" w:cstheme="minorHAnsi"/>
          <w:color w:val="333333"/>
          <w:sz w:val="22"/>
          <w:szCs w:val="22"/>
          <w:lang w:val="en-GB"/>
        </w:rPr>
        <w:t>Lindener</w:t>
      </w:r>
      <w:proofErr w:type="spellEnd"/>
      <w:r w:rsidRPr="00FD6C46">
        <w:rPr>
          <w:rFonts w:asciiTheme="minorHAnsi" w:hAnsiTheme="minorHAnsi" w:cstheme="minorHAnsi"/>
          <w:color w:val="333333"/>
          <w:sz w:val="22"/>
          <w:szCs w:val="22"/>
          <w:lang w:val="en-GB"/>
        </w:rPr>
        <w:t xml:space="preserve"> Str. 128, D-44879 Bochum, Germany</w:t>
      </w:r>
    </w:p>
    <w:p w14:paraId="0197F916" w14:textId="77777777" w:rsidR="00C2686E" w:rsidRPr="00FD6C46" w:rsidRDefault="00C2686E" w:rsidP="00FB52E1">
      <w:pPr>
        <w:snapToGrid w:val="0"/>
        <w:ind w:left="567" w:right="543"/>
        <w:jc w:val="both"/>
        <w:rPr>
          <w:rFonts w:asciiTheme="minorHAnsi" w:hAnsiTheme="minorHAnsi" w:cstheme="minorHAnsi"/>
          <w:color w:val="333333"/>
          <w:sz w:val="22"/>
          <w:szCs w:val="22"/>
          <w:lang w:val="en-US"/>
        </w:rPr>
      </w:pPr>
      <w:r w:rsidRPr="00FD6C46">
        <w:rPr>
          <w:rFonts w:asciiTheme="minorHAnsi" w:hAnsiTheme="minorHAnsi" w:cstheme="minorHAnsi"/>
          <w:color w:val="333333"/>
          <w:sz w:val="22"/>
          <w:szCs w:val="22"/>
          <w:lang w:val="en-US"/>
        </w:rPr>
        <w:t>Phone: +49 (0) 234 324 980 7</w:t>
      </w:r>
      <w:r w:rsidR="007005E0" w:rsidRPr="00FD6C46">
        <w:rPr>
          <w:rFonts w:asciiTheme="minorHAnsi" w:hAnsiTheme="minorHAnsi" w:cstheme="minorHAnsi"/>
          <w:color w:val="333333"/>
          <w:sz w:val="22"/>
          <w:szCs w:val="22"/>
          <w:lang w:val="en-US"/>
        </w:rPr>
        <w:t>5</w:t>
      </w:r>
      <w:r w:rsidRPr="00FD6C46">
        <w:rPr>
          <w:rFonts w:asciiTheme="minorHAnsi" w:hAnsiTheme="minorHAnsi" w:cstheme="minorHAnsi"/>
          <w:color w:val="333333"/>
          <w:sz w:val="22"/>
          <w:szCs w:val="22"/>
          <w:lang w:val="en-US"/>
        </w:rPr>
        <w:t>, Fax: +49 (0) 234 324 980 79</w:t>
      </w:r>
    </w:p>
    <w:p w14:paraId="015B8B39" w14:textId="77777777" w:rsidR="00C2686E" w:rsidRPr="00FD6C46" w:rsidRDefault="00000000" w:rsidP="00FB52E1">
      <w:pPr>
        <w:snapToGrid w:val="0"/>
        <w:ind w:left="567" w:right="543"/>
        <w:jc w:val="both"/>
        <w:rPr>
          <w:rFonts w:asciiTheme="minorHAnsi" w:hAnsiTheme="minorHAnsi" w:cstheme="minorHAnsi"/>
          <w:b/>
          <w:bCs/>
          <w:color w:val="333333"/>
          <w:sz w:val="22"/>
          <w:szCs w:val="22"/>
          <w:lang w:val="en-GB"/>
        </w:rPr>
      </w:pPr>
      <w:hyperlink r:id="rId45">
        <w:r w:rsidR="00C2686E" w:rsidRPr="00FD6C46">
          <w:rPr>
            <w:rStyle w:val="Hyperlink"/>
            <w:rFonts w:asciiTheme="minorHAnsi" w:hAnsiTheme="minorHAnsi" w:cstheme="minorHAnsi"/>
            <w:sz w:val="22"/>
            <w:szCs w:val="22"/>
            <w:lang w:val="en-US"/>
          </w:rPr>
          <w:t>kirsten@destination-office.de</w:t>
        </w:r>
      </w:hyperlink>
      <w:r w:rsidR="00C2686E" w:rsidRPr="00FD6C46">
        <w:rPr>
          <w:rFonts w:asciiTheme="minorHAnsi" w:hAnsiTheme="minorHAnsi" w:cstheme="minorHAnsi"/>
          <w:color w:val="333333"/>
          <w:sz w:val="22"/>
          <w:szCs w:val="22"/>
          <w:lang w:val="en-US"/>
        </w:rPr>
        <w:t xml:space="preserve"> , </w:t>
      </w:r>
      <w:hyperlink r:id="rId46">
        <w:r w:rsidR="00C2686E" w:rsidRPr="00FD6C46">
          <w:rPr>
            <w:rStyle w:val="Hyperlink"/>
            <w:rFonts w:asciiTheme="minorHAnsi" w:hAnsiTheme="minorHAnsi" w:cstheme="minorHAnsi"/>
            <w:sz w:val="22"/>
            <w:szCs w:val="22"/>
            <w:lang w:val="en-US"/>
          </w:rPr>
          <w:t>www.kanada-presse.de</w:t>
        </w:r>
      </w:hyperlink>
      <w:r w:rsidR="00C2686E" w:rsidRPr="00FD6C46">
        <w:rPr>
          <w:rFonts w:asciiTheme="minorHAnsi" w:hAnsiTheme="minorHAnsi" w:cstheme="minorHAnsi"/>
          <w:sz w:val="22"/>
          <w:szCs w:val="22"/>
          <w:lang w:val="en-US"/>
        </w:rPr>
        <w:t xml:space="preserve">, </w:t>
      </w:r>
      <w:hyperlink r:id="rId47">
        <w:r w:rsidR="00C2686E" w:rsidRPr="00FD6C46">
          <w:rPr>
            <w:rStyle w:val="Hyperlink"/>
            <w:rFonts w:asciiTheme="minorHAnsi" w:hAnsiTheme="minorHAnsi" w:cstheme="minorHAnsi"/>
            <w:sz w:val="22"/>
            <w:szCs w:val="22"/>
            <w:lang w:val="en-US"/>
          </w:rPr>
          <w:t>www.keepexploring.de</w:t>
        </w:r>
      </w:hyperlink>
    </w:p>
    <w:sectPr w:rsidR="00C2686E" w:rsidRPr="00FD6C46" w:rsidSect="000C3617">
      <w:headerReference w:type="even" r:id="rId48"/>
      <w:headerReference w:type="default" r:id="rId49"/>
      <w:footerReference w:type="even" r:id="rId50"/>
      <w:footerReference w:type="default" r:id="rId51"/>
      <w:headerReference w:type="first" r:id="rId52"/>
      <w:footerReference w:type="first" r:id="rId53"/>
      <w:pgSz w:w="11906" w:h="16838"/>
      <w:pgMar w:top="0" w:right="1416"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6F00" w14:textId="77777777" w:rsidR="00384BE8" w:rsidRDefault="00384BE8" w:rsidP="00BC0512">
      <w:r>
        <w:separator/>
      </w:r>
    </w:p>
  </w:endnote>
  <w:endnote w:type="continuationSeparator" w:id="0">
    <w:p w14:paraId="61DBEAEF" w14:textId="77777777" w:rsidR="00384BE8" w:rsidRDefault="00384BE8"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0031" w14:textId="77777777" w:rsidR="00FD6C46" w:rsidRDefault="00FD6C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FA28" w14:textId="77777777" w:rsidR="00FD6C46" w:rsidRDefault="00FD6C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2311" w14:textId="77777777" w:rsidR="00FD6C46" w:rsidRDefault="00FD6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9057" w14:textId="77777777" w:rsidR="00384BE8" w:rsidRDefault="00384BE8" w:rsidP="00BC0512">
      <w:r>
        <w:separator/>
      </w:r>
    </w:p>
  </w:footnote>
  <w:footnote w:type="continuationSeparator" w:id="0">
    <w:p w14:paraId="726883EC" w14:textId="77777777" w:rsidR="00384BE8" w:rsidRDefault="00384BE8"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97651683">
    <w:abstractNumId w:val="1"/>
  </w:num>
  <w:num w:numId="2" w16cid:durableId="407726066">
    <w:abstractNumId w:val="0"/>
  </w:num>
  <w:num w:numId="3" w16cid:durableId="172497258">
    <w:abstractNumId w:val="2"/>
  </w:num>
  <w:num w:numId="4" w16cid:durableId="1111826283">
    <w:abstractNumId w:val="4"/>
  </w:num>
  <w:num w:numId="5" w16cid:durableId="1039670447">
    <w:abstractNumId w:val="6"/>
  </w:num>
  <w:num w:numId="6" w16cid:durableId="367922618">
    <w:abstractNumId w:val="10"/>
  </w:num>
  <w:num w:numId="7" w16cid:durableId="1403143174">
    <w:abstractNumId w:val="9"/>
  </w:num>
  <w:num w:numId="8" w16cid:durableId="508181015">
    <w:abstractNumId w:val="8"/>
  </w:num>
  <w:num w:numId="9" w16cid:durableId="1605530620">
    <w:abstractNumId w:val="5"/>
  </w:num>
  <w:num w:numId="10" w16cid:durableId="1837455162">
    <w:abstractNumId w:val="7"/>
  </w:num>
  <w:num w:numId="11" w16cid:durableId="1319772693">
    <w:abstractNumId w:val="3"/>
  </w:num>
  <w:num w:numId="12" w16cid:durableId="3410089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5248"/>
    <w:rsid w:val="00006F18"/>
    <w:rsid w:val="0001165E"/>
    <w:rsid w:val="00014256"/>
    <w:rsid w:val="0001576A"/>
    <w:rsid w:val="00020389"/>
    <w:rsid w:val="00022A9C"/>
    <w:rsid w:val="00025AF9"/>
    <w:rsid w:val="00025FE9"/>
    <w:rsid w:val="000300C1"/>
    <w:rsid w:val="000303A8"/>
    <w:rsid w:val="000367EF"/>
    <w:rsid w:val="00037BDD"/>
    <w:rsid w:val="00040139"/>
    <w:rsid w:val="00042C25"/>
    <w:rsid w:val="0004643B"/>
    <w:rsid w:val="000553E8"/>
    <w:rsid w:val="000602EA"/>
    <w:rsid w:val="00060564"/>
    <w:rsid w:val="00062542"/>
    <w:rsid w:val="00066EE1"/>
    <w:rsid w:val="00071259"/>
    <w:rsid w:val="0007456F"/>
    <w:rsid w:val="00075026"/>
    <w:rsid w:val="0008031C"/>
    <w:rsid w:val="0008179E"/>
    <w:rsid w:val="00084349"/>
    <w:rsid w:val="00085216"/>
    <w:rsid w:val="00087DCB"/>
    <w:rsid w:val="000908F9"/>
    <w:rsid w:val="0009104E"/>
    <w:rsid w:val="000936B8"/>
    <w:rsid w:val="000945F8"/>
    <w:rsid w:val="00097D64"/>
    <w:rsid w:val="000A2413"/>
    <w:rsid w:val="000A3882"/>
    <w:rsid w:val="000A3FED"/>
    <w:rsid w:val="000A4C1F"/>
    <w:rsid w:val="000B034B"/>
    <w:rsid w:val="000B0D82"/>
    <w:rsid w:val="000B2BA3"/>
    <w:rsid w:val="000C3617"/>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821FB"/>
    <w:rsid w:val="00185006"/>
    <w:rsid w:val="00187A07"/>
    <w:rsid w:val="00190904"/>
    <w:rsid w:val="0019438C"/>
    <w:rsid w:val="001A4177"/>
    <w:rsid w:val="001A4DF5"/>
    <w:rsid w:val="001A4F20"/>
    <w:rsid w:val="001A797B"/>
    <w:rsid w:val="001B67C3"/>
    <w:rsid w:val="001B77B3"/>
    <w:rsid w:val="001C0C1D"/>
    <w:rsid w:val="001C2488"/>
    <w:rsid w:val="001D6201"/>
    <w:rsid w:val="001E0C81"/>
    <w:rsid w:val="001E7DB7"/>
    <w:rsid w:val="001F28D6"/>
    <w:rsid w:val="001F32F2"/>
    <w:rsid w:val="001F5DAA"/>
    <w:rsid w:val="00204DE4"/>
    <w:rsid w:val="00207A54"/>
    <w:rsid w:val="002102FA"/>
    <w:rsid w:val="0021123B"/>
    <w:rsid w:val="00217309"/>
    <w:rsid w:val="002173B9"/>
    <w:rsid w:val="00220170"/>
    <w:rsid w:val="00220755"/>
    <w:rsid w:val="00220CEA"/>
    <w:rsid w:val="00224017"/>
    <w:rsid w:val="002252E3"/>
    <w:rsid w:val="00227DE1"/>
    <w:rsid w:val="00230130"/>
    <w:rsid w:val="00232B5C"/>
    <w:rsid w:val="00233862"/>
    <w:rsid w:val="0024098E"/>
    <w:rsid w:val="0024258D"/>
    <w:rsid w:val="0024276D"/>
    <w:rsid w:val="00247119"/>
    <w:rsid w:val="00257579"/>
    <w:rsid w:val="00261C79"/>
    <w:rsid w:val="002628D1"/>
    <w:rsid w:val="002648A5"/>
    <w:rsid w:val="00265FE1"/>
    <w:rsid w:val="0027038E"/>
    <w:rsid w:val="00272C6D"/>
    <w:rsid w:val="00272C93"/>
    <w:rsid w:val="00272CF3"/>
    <w:rsid w:val="00276FE4"/>
    <w:rsid w:val="00283ADD"/>
    <w:rsid w:val="00295114"/>
    <w:rsid w:val="00297108"/>
    <w:rsid w:val="00297AA8"/>
    <w:rsid w:val="002A1385"/>
    <w:rsid w:val="002A60D3"/>
    <w:rsid w:val="002B0C9E"/>
    <w:rsid w:val="002B6A8E"/>
    <w:rsid w:val="002B7EB2"/>
    <w:rsid w:val="002C0BA6"/>
    <w:rsid w:val="002C16DB"/>
    <w:rsid w:val="002C327E"/>
    <w:rsid w:val="002C588C"/>
    <w:rsid w:val="002D2991"/>
    <w:rsid w:val="002D4DD4"/>
    <w:rsid w:val="002D6653"/>
    <w:rsid w:val="002D66BA"/>
    <w:rsid w:val="002E2E8F"/>
    <w:rsid w:val="002E50DD"/>
    <w:rsid w:val="002E657F"/>
    <w:rsid w:val="002E75E7"/>
    <w:rsid w:val="002F0607"/>
    <w:rsid w:val="002F21B3"/>
    <w:rsid w:val="002F4049"/>
    <w:rsid w:val="002F55E4"/>
    <w:rsid w:val="0030140A"/>
    <w:rsid w:val="003064C0"/>
    <w:rsid w:val="0030669F"/>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366C"/>
    <w:rsid w:val="00375857"/>
    <w:rsid w:val="0038394C"/>
    <w:rsid w:val="00384206"/>
    <w:rsid w:val="00384BE8"/>
    <w:rsid w:val="003870D3"/>
    <w:rsid w:val="00393685"/>
    <w:rsid w:val="003944D1"/>
    <w:rsid w:val="00397817"/>
    <w:rsid w:val="003A038A"/>
    <w:rsid w:val="003A25E1"/>
    <w:rsid w:val="003A5186"/>
    <w:rsid w:val="003A5ABC"/>
    <w:rsid w:val="003A7E8C"/>
    <w:rsid w:val="003B60C6"/>
    <w:rsid w:val="003C09FB"/>
    <w:rsid w:val="003C5947"/>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16B38"/>
    <w:rsid w:val="00420EE0"/>
    <w:rsid w:val="00421205"/>
    <w:rsid w:val="0042544E"/>
    <w:rsid w:val="004255F3"/>
    <w:rsid w:val="00430098"/>
    <w:rsid w:val="004307E0"/>
    <w:rsid w:val="00431F5A"/>
    <w:rsid w:val="00434386"/>
    <w:rsid w:val="004349FA"/>
    <w:rsid w:val="00435933"/>
    <w:rsid w:val="00435B2D"/>
    <w:rsid w:val="00440E6C"/>
    <w:rsid w:val="004413B4"/>
    <w:rsid w:val="00442251"/>
    <w:rsid w:val="0044521A"/>
    <w:rsid w:val="00446982"/>
    <w:rsid w:val="0045136F"/>
    <w:rsid w:val="00456564"/>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1BFE"/>
    <w:rsid w:val="004C30A5"/>
    <w:rsid w:val="004C762B"/>
    <w:rsid w:val="004C7F54"/>
    <w:rsid w:val="004D2D9B"/>
    <w:rsid w:val="004D46E8"/>
    <w:rsid w:val="004D7121"/>
    <w:rsid w:val="004E5174"/>
    <w:rsid w:val="004E7CDB"/>
    <w:rsid w:val="004F0C93"/>
    <w:rsid w:val="004F1ECB"/>
    <w:rsid w:val="004F4679"/>
    <w:rsid w:val="004F4F28"/>
    <w:rsid w:val="005020DB"/>
    <w:rsid w:val="00505FD0"/>
    <w:rsid w:val="00521326"/>
    <w:rsid w:val="00521AB1"/>
    <w:rsid w:val="00524832"/>
    <w:rsid w:val="00531BFB"/>
    <w:rsid w:val="00532006"/>
    <w:rsid w:val="005328D8"/>
    <w:rsid w:val="0053601E"/>
    <w:rsid w:val="005368B1"/>
    <w:rsid w:val="00541FF3"/>
    <w:rsid w:val="00543C50"/>
    <w:rsid w:val="00546316"/>
    <w:rsid w:val="005464E0"/>
    <w:rsid w:val="00550417"/>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87F0F"/>
    <w:rsid w:val="00594066"/>
    <w:rsid w:val="00594D06"/>
    <w:rsid w:val="0059D14D"/>
    <w:rsid w:val="005A424E"/>
    <w:rsid w:val="005A7C5C"/>
    <w:rsid w:val="005B108E"/>
    <w:rsid w:val="005B4D77"/>
    <w:rsid w:val="005B7771"/>
    <w:rsid w:val="005C4B7A"/>
    <w:rsid w:val="005D03E2"/>
    <w:rsid w:val="005D544F"/>
    <w:rsid w:val="005E043E"/>
    <w:rsid w:val="005E19F2"/>
    <w:rsid w:val="005E1A97"/>
    <w:rsid w:val="005E5423"/>
    <w:rsid w:val="005F3BF3"/>
    <w:rsid w:val="005F448A"/>
    <w:rsid w:val="0060168E"/>
    <w:rsid w:val="00602D86"/>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95602"/>
    <w:rsid w:val="006A7668"/>
    <w:rsid w:val="006B15B6"/>
    <w:rsid w:val="006B2ED6"/>
    <w:rsid w:val="006B573B"/>
    <w:rsid w:val="006B5D10"/>
    <w:rsid w:val="006B609A"/>
    <w:rsid w:val="006C3E9D"/>
    <w:rsid w:val="006C4B40"/>
    <w:rsid w:val="006C4DD0"/>
    <w:rsid w:val="006C59B2"/>
    <w:rsid w:val="006C6951"/>
    <w:rsid w:val="006D22B4"/>
    <w:rsid w:val="006D2512"/>
    <w:rsid w:val="006D3E49"/>
    <w:rsid w:val="006D6CB5"/>
    <w:rsid w:val="006E0429"/>
    <w:rsid w:val="006E0660"/>
    <w:rsid w:val="006E4FA4"/>
    <w:rsid w:val="006E5544"/>
    <w:rsid w:val="006E786A"/>
    <w:rsid w:val="006F2895"/>
    <w:rsid w:val="006F35E6"/>
    <w:rsid w:val="006F56FB"/>
    <w:rsid w:val="007005E0"/>
    <w:rsid w:val="00700673"/>
    <w:rsid w:val="00700C83"/>
    <w:rsid w:val="00703105"/>
    <w:rsid w:val="00706087"/>
    <w:rsid w:val="007116B9"/>
    <w:rsid w:val="007152B3"/>
    <w:rsid w:val="00717019"/>
    <w:rsid w:val="00717A15"/>
    <w:rsid w:val="00717B68"/>
    <w:rsid w:val="00721347"/>
    <w:rsid w:val="00723252"/>
    <w:rsid w:val="0073168D"/>
    <w:rsid w:val="00733939"/>
    <w:rsid w:val="00737E75"/>
    <w:rsid w:val="0074001F"/>
    <w:rsid w:val="00741D54"/>
    <w:rsid w:val="007508F7"/>
    <w:rsid w:val="007519D0"/>
    <w:rsid w:val="00753A72"/>
    <w:rsid w:val="00754A44"/>
    <w:rsid w:val="007557A7"/>
    <w:rsid w:val="007621F7"/>
    <w:rsid w:val="00763326"/>
    <w:rsid w:val="00764156"/>
    <w:rsid w:val="00764E4D"/>
    <w:rsid w:val="00765DF9"/>
    <w:rsid w:val="007703CD"/>
    <w:rsid w:val="0077247C"/>
    <w:rsid w:val="00775A47"/>
    <w:rsid w:val="007772B8"/>
    <w:rsid w:val="00781303"/>
    <w:rsid w:val="007848CA"/>
    <w:rsid w:val="007858C4"/>
    <w:rsid w:val="00785F4B"/>
    <w:rsid w:val="0079048C"/>
    <w:rsid w:val="007914F6"/>
    <w:rsid w:val="0079213E"/>
    <w:rsid w:val="00794C00"/>
    <w:rsid w:val="00795773"/>
    <w:rsid w:val="00795999"/>
    <w:rsid w:val="00795D43"/>
    <w:rsid w:val="007A035B"/>
    <w:rsid w:val="007A2EF5"/>
    <w:rsid w:val="007A2F45"/>
    <w:rsid w:val="007A6880"/>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5A41"/>
    <w:rsid w:val="00827E34"/>
    <w:rsid w:val="00832A16"/>
    <w:rsid w:val="00833723"/>
    <w:rsid w:val="00836C16"/>
    <w:rsid w:val="00836F29"/>
    <w:rsid w:val="00837EFA"/>
    <w:rsid w:val="00842329"/>
    <w:rsid w:val="00843CCC"/>
    <w:rsid w:val="00846A31"/>
    <w:rsid w:val="00850097"/>
    <w:rsid w:val="0085249F"/>
    <w:rsid w:val="00852949"/>
    <w:rsid w:val="008600CF"/>
    <w:rsid w:val="00860D2C"/>
    <w:rsid w:val="00864AB8"/>
    <w:rsid w:val="00875641"/>
    <w:rsid w:val="00886593"/>
    <w:rsid w:val="008874B5"/>
    <w:rsid w:val="00890D6D"/>
    <w:rsid w:val="00892B19"/>
    <w:rsid w:val="00892D42"/>
    <w:rsid w:val="00893FFC"/>
    <w:rsid w:val="008951F3"/>
    <w:rsid w:val="008968D8"/>
    <w:rsid w:val="00897884"/>
    <w:rsid w:val="008B01E3"/>
    <w:rsid w:val="008B04A9"/>
    <w:rsid w:val="008B7C70"/>
    <w:rsid w:val="008C4C3E"/>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1B1F"/>
    <w:rsid w:val="00922890"/>
    <w:rsid w:val="00922F68"/>
    <w:rsid w:val="009258BF"/>
    <w:rsid w:val="00925E59"/>
    <w:rsid w:val="00930344"/>
    <w:rsid w:val="009322AE"/>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1BFF"/>
    <w:rsid w:val="00997FC1"/>
    <w:rsid w:val="009A04C1"/>
    <w:rsid w:val="009A549D"/>
    <w:rsid w:val="009A5C0E"/>
    <w:rsid w:val="009A7F43"/>
    <w:rsid w:val="009B2419"/>
    <w:rsid w:val="009B25B8"/>
    <w:rsid w:val="009B301E"/>
    <w:rsid w:val="009B66AD"/>
    <w:rsid w:val="009C0702"/>
    <w:rsid w:val="009C0DB0"/>
    <w:rsid w:val="009C190B"/>
    <w:rsid w:val="009C23A5"/>
    <w:rsid w:val="009C51BF"/>
    <w:rsid w:val="009C7D8D"/>
    <w:rsid w:val="009D2298"/>
    <w:rsid w:val="009D39C4"/>
    <w:rsid w:val="009D47B8"/>
    <w:rsid w:val="009D489C"/>
    <w:rsid w:val="009D6659"/>
    <w:rsid w:val="009D6D26"/>
    <w:rsid w:val="009D6F1B"/>
    <w:rsid w:val="009E57AA"/>
    <w:rsid w:val="009F0730"/>
    <w:rsid w:val="009F4225"/>
    <w:rsid w:val="009F61CD"/>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52E29"/>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D44D1"/>
    <w:rsid w:val="00AE2AAD"/>
    <w:rsid w:val="00AE51C8"/>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1670"/>
    <w:rsid w:val="00B42D2E"/>
    <w:rsid w:val="00B51DBB"/>
    <w:rsid w:val="00B53AD9"/>
    <w:rsid w:val="00B5412B"/>
    <w:rsid w:val="00B56F56"/>
    <w:rsid w:val="00B626A3"/>
    <w:rsid w:val="00B6333D"/>
    <w:rsid w:val="00B63B56"/>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97A0A"/>
    <w:rsid w:val="00BA0EEE"/>
    <w:rsid w:val="00BA3D81"/>
    <w:rsid w:val="00BB26C7"/>
    <w:rsid w:val="00BB37F0"/>
    <w:rsid w:val="00BB6EA6"/>
    <w:rsid w:val="00BB7EA2"/>
    <w:rsid w:val="00BC0512"/>
    <w:rsid w:val="00BC189D"/>
    <w:rsid w:val="00BC324B"/>
    <w:rsid w:val="00BC374A"/>
    <w:rsid w:val="00BC3DF6"/>
    <w:rsid w:val="00BC4782"/>
    <w:rsid w:val="00BC5221"/>
    <w:rsid w:val="00BC73B8"/>
    <w:rsid w:val="00BC75AD"/>
    <w:rsid w:val="00BD06DB"/>
    <w:rsid w:val="00BD23A1"/>
    <w:rsid w:val="00BD3786"/>
    <w:rsid w:val="00BD5AA4"/>
    <w:rsid w:val="00BD5DD9"/>
    <w:rsid w:val="00BD7395"/>
    <w:rsid w:val="00BE15E2"/>
    <w:rsid w:val="00BE1A6F"/>
    <w:rsid w:val="00BE4ABA"/>
    <w:rsid w:val="00BE658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346"/>
    <w:rsid w:val="00C46C80"/>
    <w:rsid w:val="00C476CD"/>
    <w:rsid w:val="00C5022F"/>
    <w:rsid w:val="00C50F21"/>
    <w:rsid w:val="00C567B7"/>
    <w:rsid w:val="00C568B3"/>
    <w:rsid w:val="00C63CD0"/>
    <w:rsid w:val="00C65333"/>
    <w:rsid w:val="00C6781A"/>
    <w:rsid w:val="00C70B0D"/>
    <w:rsid w:val="00C72BFE"/>
    <w:rsid w:val="00C7309E"/>
    <w:rsid w:val="00C74A96"/>
    <w:rsid w:val="00C808C0"/>
    <w:rsid w:val="00C80BCF"/>
    <w:rsid w:val="00C942F9"/>
    <w:rsid w:val="00C943ED"/>
    <w:rsid w:val="00CA4305"/>
    <w:rsid w:val="00CA4541"/>
    <w:rsid w:val="00CA53C6"/>
    <w:rsid w:val="00CB40BA"/>
    <w:rsid w:val="00CB6296"/>
    <w:rsid w:val="00CC14B4"/>
    <w:rsid w:val="00CC1B7E"/>
    <w:rsid w:val="00CC49DC"/>
    <w:rsid w:val="00CD1364"/>
    <w:rsid w:val="00CD39C8"/>
    <w:rsid w:val="00CD6618"/>
    <w:rsid w:val="00CE006C"/>
    <w:rsid w:val="00CE10ED"/>
    <w:rsid w:val="00CE23D6"/>
    <w:rsid w:val="00CE627B"/>
    <w:rsid w:val="00CF144F"/>
    <w:rsid w:val="00CF463A"/>
    <w:rsid w:val="00D02D29"/>
    <w:rsid w:val="00D07607"/>
    <w:rsid w:val="00D10202"/>
    <w:rsid w:val="00D10EDA"/>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44D0"/>
    <w:rsid w:val="00D84824"/>
    <w:rsid w:val="00D86806"/>
    <w:rsid w:val="00D922FC"/>
    <w:rsid w:val="00D93630"/>
    <w:rsid w:val="00D96553"/>
    <w:rsid w:val="00DA0C12"/>
    <w:rsid w:val="00DA0FA2"/>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2256"/>
    <w:rsid w:val="00E455F0"/>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C6244"/>
    <w:rsid w:val="00ED3DC7"/>
    <w:rsid w:val="00ED3E31"/>
    <w:rsid w:val="00ED44DB"/>
    <w:rsid w:val="00ED4528"/>
    <w:rsid w:val="00ED4B66"/>
    <w:rsid w:val="00ED4CA7"/>
    <w:rsid w:val="00EE6EC9"/>
    <w:rsid w:val="00EF0E2A"/>
    <w:rsid w:val="00EF104D"/>
    <w:rsid w:val="00EF4FFC"/>
    <w:rsid w:val="00EF5684"/>
    <w:rsid w:val="00EF5A1A"/>
    <w:rsid w:val="00EF6AD0"/>
    <w:rsid w:val="00F02C85"/>
    <w:rsid w:val="00F07DD6"/>
    <w:rsid w:val="00F11C6B"/>
    <w:rsid w:val="00F1212A"/>
    <w:rsid w:val="00F154EB"/>
    <w:rsid w:val="00F15B70"/>
    <w:rsid w:val="00F172B0"/>
    <w:rsid w:val="00F17640"/>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2196"/>
    <w:rsid w:val="00F7247C"/>
    <w:rsid w:val="00F749D4"/>
    <w:rsid w:val="00F75AD1"/>
    <w:rsid w:val="00F76245"/>
    <w:rsid w:val="00F930C8"/>
    <w:rsid w:val="00F93235"/>
    <w:rsid w:val="00F93759"/>
    <w:rsid w:val="00F95755"/>
    <w:rsid w:val="00F96600"/>
    <w:rsid w:val="00FA1134"/>
    <w:rsid w:val="00FA1B8B"/>
    <w:rsid w:val="00FA1DCE"/>
    <w:rsid w:val="00FA2079"/>
    <w:rsid w:val="00FA490E"/>
    <w:rsid w:val="00FA6447"/>
    <w:rsid w:val="00FA7131"/>
    <w:rsid w:val="00FB52E1"/>
    <w:rsid w:val="00FC108F"/>
    <w:rsid w:val="00FC341E"/>
    <w:rsid w:val="00FC5EFB"/>
    <w:rsid w:val="00FD6C46"/>
    <w:rsid w:val="00FD7A2F"/>
    <w:rsid w:val="00FE3E25"/>
    <w:rsid w:val="00FE5DDC"/>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E214F3E"/>
    <w:rsid w:val="305B53E9"/>
    <w:rsid w:val="30CBA2A5"/>
    <w:rsid w:val="33EB49FA"/>
    <w:rsid w:val="341FA4B4"/>
    <w:rsid w:val="373B5525"/>
    <w:rsid w:val="38C682E0"/>
    <w:rsid w:val="3C560EC2"/>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unhideWhenUsed/>
    <w:rsid w:val="00403FE2"/>
    <w:rPr>
      <w:sz w:val="20"/>
      <w:szCs w:val="20"/>
    </w:rPr>
  </w:style>
  <w:style w:type="character" w:customStyle="1" w:styleId="KommentartextZchn">
    <w:name w:val="Kommentartext Zchn"/>
    <w:link w:val="Kommentartext"/>
    <w:uiPriority w:val="99"/>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99"/>
    <w:qFormat/>
    <w:rsid w:val="00FD6C46"/>
    <w:pPr>
      <w:suppressAutoHyphen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sdtc.ca/en/" TargetMode="External"/><Relationship Id="rId18" Type="http://schemas.openxmlformats.org/officeDocument/2006/relationships/hyperlink" Target="https://www.newswire.ca/news-releases/government-of-canada-announces-1-million-grand-prize-winner-of-the-women-in-cleantech-challenge-890734758.html" TargetMode="External"/><Relationship Id="rId26" Type="http://schemas.openxmlformats.org/officeDocument/2006/relationships/hyperlink" Target="https://businessevents.destinationcanada.com/en-CA/economic-sectors/clean-tech" TargetMode="External"/><Relationship Id="rId39" Type="http://schemas.openxmlformats.org/officeDocument/2006/relationships/hyperlink" Target="https://swirltex.com/" TargetMode="External"/><Relationship Id="rId21" Type="http://schemas.openxmlformats.org/officeDocument/2006/relationships/hyperlink" Target="https://openoceanrobotics.com/" TargetMode="External"/><Relationship Id="rId34" Type="http://schemas.openxmlformats.org/officeDocument/2006/relationships/hyperlink" Target="https://genecis.co/" TargetMode="External"/><Relationship Id="rId42" Type="http://schemas.openxmlformats.org/officeDocument/2006/relationships/hyperlink" Target="http://www.kanada-presse.de" TargetMode="External"/><Relationship Id="rId47" Type="http://schemas.openxmlformats.org/officeDocument/2006/relationships/hyperlink" Target="http://www.keepexploring.d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c.gc.ca/eic/site/099.nsf/eng/home" TargetMode="External"/><Relationship Id="rId17" Type="http://schemas.openxmlformats.org/officeDocument/2006/relationships/hyperlink" Target="https://www.summitnanotech.ca/" TargetMode="External"/><Relationship Id="rId25" Type="http://schemas.openxmlformats.org/officeDocument/2006/relationships/hyperlink" Target="https://startupgenome.com/gser-cleantechedition-sign-up" TargetMode="External"/><Relationship Id="rId33" Type="http://schemas.openxmlformats.org/officeDocument/2006/relationships/hyperlink" Target="https://www.ctc-n.org/network/network-members/advanced-energy-centre" TargetMode="External"/><Relationship Id="rId38" Type="http://schemas.openxmlformats.org/officeDocument/2006/relationships/hyperlink" Target="https://axinewater.com/" TargetMode="External"/><Relationship Id="rId46" Type="http://schemas.openxmlformats.org/officeDocument/2006/relationships/hyperlink" Target="http://www.kanada-presse.de/" TargetMode="External"/><Relationship Id="rId2" Type="http://schemas.openxmlformats.org/officeDocument/2006/relationships/customXml" Target="../customXml/item2.xml"/><Relationship Id="rId16" Type="http://schemas.openxmlformats.org/officeDocument/2006/relationships/hyperlink" Target="https://www.marsdd.com/" TargetMode="External"/><Relationship Id="rId20" Type="http://schemas.openxmlformats.org/officeDocument/2006/relationships/hyperlink" Target="https://www.evercloak.com/" TargetMode="External"/><Relationship Id="rId29" Type="http://schemas.openxmlformats.org/officeDocument/2006/relationships/hyperlink" Target="https://www.cbc.ca/news/canada/prince-edward-island/pei-clean-tech-park-georgetown-1.6352574" TargetMode="External"/><Relationship Id="rId41" Type="http://schemas.openxmlformats.org/officeDocument/2006/relationships/hyperlink" Target="https://brandcanadalibrary.c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ancialpost.com/commodities/energy/renewables/canadian-cleantechs-335-surge-in-financing-sets-up-record-year" TargetMode="External"/><Relationship Id="rId24" Type="http://schemas.openxmlformats.org/officeDocument/2006/relationships/hyperlink" Target="https://genecis.co/" TargetMode="External"/><Relationship Id="rId32" Type="http://schemas.openxmlformats.org/officeDocument/2006/relationships/hyperlink" Target="https://www.toronto.ca/business-economy/doing-business-with-the-city/green-market-acceleration-program-gmap/" TargetMode="External"/><Relationship Id="rId37" Type="http://schemas.openxmlformats.org/officeDocument/2006/relationships/hyperlink" Target="https://flashforest.ca/" TargetMode="External"/><Relationship Id="rId40" Type="http://schemas.openxmlformats.org/officeDocument/2006/relationships/hyperlink" Target="https://darkvisiontech.com/" TargetMode="External"/><Relationship Id="rId45" Type="http://schemas.openxmlformats.org/officeDocument/2006/relationships/hyperlink" Target="mailto:kirsten@destination-office.de" TargetMode="External"/><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marsdd.com/news/13-canadian-companies-rank-in-2022s-global-cleantech-100/" TargetMode="External"/><Relationship Id="rId23" Type="http://schemas.openxmlformats.org/officeDocument/2006/relationships/hyperlink" Target="https://www.solistra.ca/" TargetMode="External"/><Relationship Id="rId28" Type="http://schemas.openxmlformats.org/officeDocument/2006/relationships/hyperlink" Target="https://www.ecotechquebec.com/en/" TargetMode="External"/><Relationship Id="rId36" Type="http://schemas.openxmlformats.org/officeDocument/2006/relationships/hyperlink" Target="https://www.vancouvereconomic.com/focus/green-economy/" TargetMode="External"/><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omenincleantech.ca/" TargetMode="External"/><Relationship Id="rId31" Type="http://schemas.openxmlformats.org/officeDocument/2006/relationships/hyperlink" Target="https://www.whitehouse.gov/ostp/news-updates/2021/11/18/joint-statement-to-leaders-from-the-united-states-director-of-the-white-house-office-of-science-technology-policy-and-canadas-minister-of-innovation-science-and-industry-2/" TargetMode="External"/><Relationship Id="rId44" Type="http://schemas.openxmlformats.org/officeDocument/2006/relationships/hyperlink" Target="http://www.canada.travel/corporate"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bes.com/sites/ankitmishra/2021/07/19/leading-experts-weigh-in-on-growing-canadas-cleantech-sector-post-covid-19/?sh=2c9794391bf4" TargetMode="External"/><Relationship Id="rId22" Type="http://schemas.openxmlformats.org/officeDocument/2006/relationships/hyperlink" Target="https://www.dispersa.ca/" TargetMode="External"/><Relationship Id="rId27" Type="http://schemas.openxmlformats.org/officeDocument/2006/relationships/hyperlink" Target="https://agriculture.canada.ca/en/agricultural-programs-and-services/agricultural-clean-technology-program-adoption-stream" TargetMode="External"/><Relationship Id="rId30" Type="http://schemas.openxmlformats.org/officeDocument/2006/relationships/hyperlink" Target="https://www.marsdd.ca/our-sectors/cleantech/" TargetMode="External"/><Relationship Id="rId35" Type="http://schemas.openxmlformats.org/officeDocument/2006/relationships/hyperlink" Target="https://www.ecobee.com/en-ca/" TargetMode="External"/><Relationship Id="rId43" Type="http://schemas.openxmlformats.org/officeDocument/2006/relationships/hyperlink" Target="http://bit.ly/CTC_Media_Newsletter_Anmeldung"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A36A4A71-CE24-4445-A7BF-72213761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11241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Moritz Weinberger</cp:lastModifiedBy>
  <cp:revision>7</cp:revision>
  <cp:lastPrinted>2022-05-12T08:13:00Z</cp:lastPrinted>
  <dcterms:created xsi:type="dcterms:W3CDTF">2022-09-29T12:27:00Z</dcterms:created>
  <dcterms:modified xsi:type="dcterms:W3CDTF">2022-10-24T12:09:00Z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